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10" w:type="dxa"/>
          <w:right w:w="10" w:type="dxa"/>
        </w:tblCellMar>
        <w:tblLook w:val="0000" w:firstRow="0" w:lastRow="0" w:firstColumn="0" w:lastColumn="0" w:noHBand="0" w:noVBand="0"/>
      </w:tblPr>
      <w:tblGrid>
        <w:gridCol w:w="9072"/>
      </w:tblGrid>
      <w:tr w:rsidR="00E018C0" w14:paraId="6BCBEAA1" w14:textId="77777777">
        <w:trPr>
          <w:trHeight w:val="2880"/>
          <w:jc w:val="center"/>
        </w:trPr>
        <w:tc>
          <w:tcPr>
            <w:tcW w:w="9288" w:type="dxa"/>
            <w:shd w:val="clear" w:color="auto" w:fill="auto"/>
            <w:tcMar>
              <w:top w:w="0" w:type="dxa"/>
              <w:left w:w="108" w:type="dxa"/>
              <w:bottom w:w="0" w:type="dxa"/>
              <w:right w:w="108" w:type="dxa"/>
            </w:tcMar>
          </w:tcPr>
          <w:p w14:paraId="47859C59" w14:textId="77777777" w:rsidR="00E018C0" w:rsidRDefault="00E84966">
            <w:pPr>
              <w:pStyle w:val="Sansinterligne"/>
              <w:jc w:val="center"/>
            </w:pPr>
            <w:bookmarkStart w:id="0" w:name="_Hlk127809300"/>
            <w:bookmarkEnd w:id="0"/>
            <w:r>
              <w:rPr>
                <w:rFonts w:ascii="Cambria" w:hAnsi="Cambria"/>
                <w:caps/>
                <w:sz w:val="28"/>
              </w:rPr>
              <w:t>Voiles et Galets d’Etretat</w:t>
            </w:r>
          </w:p>
        </w:tc>
      </w:tr>
      <w:tr w:rsidR="00E018C0" w14:paraId="3E5ABC65" w14:textId="77777777">
        <w:trPr>
          <w:trHeight w:val="1440"/>
          <w:jc w:val="center"/>
        </w:trPr>
        <w:tc>
          <w:tcPr>
            <w:tcW w:w="9288" w:type="dxa"/>
            <w:tcBorders>
              <w:bottom w:val="single" w:sz="4" w:space="0" w:color="4F81BD"/>
            </w:tcBorders>
            <w:shd w:val="clear" w:color="auto" w:fill="auto"/>
            <w:tcMar>
              <w:top w:w="0" w:type="dxa"/>
              <w:left w:w="108" w:type="dxa"/>
              <w:bottom w:w="0" w:type="dxa"/>
              <w:right w:w="108" w:type="dxa"/>
            </w:tcMar>
            <w:vAlign w:val="center"/>
          </w:tcPr>
          <w:p w14:paraId="08F51CB3" w14:textId="77777777" w:rsidR="00E018C0" w:rsidRDefault="005377D6">
            <w:pPr>
              <w:pStyle w:val="Sansinterligne"/>
              <w:jc w:val="center"/>
            </w:pPr>
            <w:r>
              <w:rPr>
                <w:rFonts w:ascii="Cambria" w:hAnsi="Cambria"/>
                <w:sz w:val="56"/>
                <w:szCs w:val="80"/>
              </w:rPr>
              <w:t>DISPOSITIF DE SURVEILLANCE ET D’INTERVENTION</w:t>
            </w:r>
          </w:p>
        </w:tc>
      </w:tr>
      <w:tr w:rsidR="00E018C0" w14:paraId="50618ABA" w14:textId="77777777">
        <w:trPr>
          <w:trHeight w:val="720"/>
          <w:jc w:val="center"/>
        </w:trPr>
        <w:tc>
          <w:tcPr>
            <w:tcW w:w="9288" w:type="dxa"/>
            <w:tcBorders>
              <w:top w:val="single" w:sz="4" w:space="0" w:color="4F81BD"/>
            </w:tcBorders>
            <w:shd w:val="clear" w:color="auto" w:fill="auto"/>
            <w:tcMar>
              <w:top w:w="0" w:type="dxa"/>
              <w:left w:w="108" w:type="dxa"/>
              <w:bottom w:w="0" w:type="dxa"/>
              <w:right w:w="108" w:type="dxa"/>
            </w:tcMar>
            <w:vAlign w:val="center"/>
          </w:tcPr>
          <w:p w14:paraId="39FA3F77" w14:textId="77777777" w:rsidR="00E018C0" w:rsidRDefault="005377D6">
            <w:pPr>
              <w:pStyle w:val="Sansinterligne"/>
              <w:jc w:val="center"/>
            </w:pPr>
            <w:r>
              <w:rPr>
                <w:rFonts w:ascii="Cambria" w:hAnsi="Cambria"/>
                <w:sz w:val="44"/>
                <w:szCs w:val="44"/>
              </w:rPr>
              <w:t>ACTIVITE VOILE</w:t>
            </w:r>
          </w:p>
        </w:tc>
      </w:tr>
      <w:tr w:rsidR="00E018C0" w14:paraId="19C0FDB9" w14:textId="77777777">
        <w:trPr>
          <w:trHeight w:val="360"/>
          <w:jc w:val="center"/>
        </w:trPr>
        <w:tc>
          <w:tcPr>
            <w:tcW w:w="9288" w:type="dxa"/>
            <w:shd w:val="clear" w:color="auto" w:fill="auto"/>
            <w:tcMar>
              <w:top w:w="0" w:type="dxa"/>
              <w:left w:w="108" w:type="dxa"/>
              <w:bottom w:w="0" w:type="dxa"/>
              <w:right w:w="108" w:type="dxa"/>
            </w:tcMar>
            <w:vAlign w:val="center"/>
          </w:tcPr>
          <w:p w14:paraId="4913DAE2" w14:textId="77777777" w:rsidR="00E018C0" w:rsidRDefault="00E018C0">
            <w:pPr>
              <w:pStyle w:val="Sansinterligne"/>
            </w:pPr>
          </w:p>
        </w:tc>
      </w:tr>
      <w:tr w:rsidR="00E018C0" w14:paraId="736F5B3B" w14:textId="77777777">
        <w:trPr>
          <w:trHeight w:val="360"/>
          <w:jc w:val="center"/>
        </w:trPr>
        <w:tc>
          <w:tcPr>
            <w:tcW w:w="9288" w:type="dxa"/>
            <w:shd w:val="clear" w:color="auto" w:fill="auto"/>
            <w:tcMar>
              <w:top w:w="0" w:type="dxa"/>
              <w:left w:w="108" w:type="dxa"/>
              <w:bottom w:w="0" w:type="dxa"/>
              <w:right w:w="108" w:type="dxa"/>
            </w:tcMar>
            <w:vAlign w:val="center"/>
          </w:tcPr>
          <w:p w14:paraId="1BD27215" w14:textId="77777777" w:rsidR="00E018C0" w:rsidRDefault="00E018C0">
            <w:pPr>
              <w:pStyle w:val="Sansinterligne"/>
              <w:rPr>
                <w:b/>
                <w:bCs/>
              </w:rPr>
            </w:pPr>
          </w:p>
        </w:tc>
      </w:tr>
      <w:tr w:rsidR="00E018C0" w14:paraId="69715CDD" w14:textId="77777777">
        <w:trPr>
          <w:trHeight w:val="360"/>
          <w:jc w:val="center"/>
        </w:trPr>
        <w:tc>
          <w:tcPr>
            <w:tcW w:w="9288" w:type="dxa"/>
            <w:shd w:val="clear" w:color="auto" w:fill="auto"/>
            <w:tcMar>
              <w:top w:w="0" w:type="dxa"/>
              <w:left w:w="108" w:type="dxa"/>
              <w:bottom w:w="0" w:type="dxa"/>
              <w:right w:w="108" w:type="dxa"/>
            </w:tcMar>
            <w:vAlign w:val="center"/>
          </w:tcPr>
          <w:p w14:paraId="120BCAD7" w14:textId="5EB85F97" w:rsidR="00E018C0" w:rsidRDefault="00177614">
            <w:pPr>
              <w:pStyle w:val="Sansinterligne"/>
              <w:jc w:val="center"/>
            </w:pPr>
            <w:r>
              <w:rPr>
                <w:b/>
                <w:bCs/>
              </w:rPr>
              <w:t xml:space="preserve">Mise en place le </w:t>
            </w:r>
            <w:r w:rsidR="00896F00">
              <w:rPr>
                <w:b/>
                <w:bCs/>
              </w:rPr>
              <w:t>15</w:t>
            </w:r>
            <w:r>
              <w:rPr>
                <w:b/>
                <w:bCs/>
              </w:rPr>
              <w:t>/0</w:t>
            </w:r>
            <w:r w:rsidR="00896F00">
              <w:rPr>
                <w:b/>
                <w:bCs/>
              </w:rPr>
              <w:t>3</w:t>
            </w:r>
            <w:r w:rsidR="002F13B2">
              <w:rPr>
                <w:b/>
                <w:bCs/>
              </w:rPr>
              <w:t>/202</w:t>
            </w:r>
            <w:r w:rsidR="00B35E9F">
              <w:rPr>
                <w:b/>
                <w:bCs/>
              </w:rPr>
              <w:t>3</w:t>
            </w:r>
          </w:p>
        </w:tc>
      </w:tr>
    </w:tbl>
    <w:p w14:paraId="3D04846B" w14:textId="77777777" w:rsidR="00E018C0" w:rsidRDefault="00E018C0"/>
    <w:p w14:paraId="7158D98E" w14:textId="77777777" w:rsidR="00E018C0" w:rsidRDefault="005377D6">
      <w:r>
        <w:t>Directeur RTQ</w:t>
      </w:r>
      <w:r>
        <w:tab/>
      </w:r>
      <w:r>
        <w:tab/>
      </w:r>
      <w:r>
        <w:tab/>
      </w:r>
      <w:r>
        <w:tab/>
      </w:r>
      <w:proofErr w:type="spellStart"/>
      <w:r w:rsidR="00F06C5E">
        <w:t>RTQ</w:t>
      </w:r>
      <w:proofErr w:type="spellEnd"/>
      <w:r w:rsidR="002F31E0">
        <w:t xml:space="preserve"> Adjoint(e)</w:t>
      </w:r>
    </w:p>
    <w:p w14:paraId="789F10DF" w14:textId="6168B643" w:rsidR="00E018C0" w:rsidRDefault="00BA7521">
      <w:r>
        <w:t xml:space="preserve">Ramsès Renard </w:t>
      </w:r>
      <w:r w:rsidR="00BA0B69">
        <w:tab/>
      </w:r>
      <w:r w:rsidR="00BD32BD">
        <w:t xml:space="preserve">                       </w:t>
      </w:r>
      <w:r w:rsidR="00BA0B69">
        <w:tab/>
      </w:r>
    </w:p>
    <w:p w14:paraId="0957379F" w14:textId="77777777" w:rsidR="00E018C0" w:rsidRDefault="005377D6">
      <w:r>
        <w:t>Validé par :</w:t>
      </w:r>
    </w:p>
    <w:tbl>
      <w:tblPr>
        <w:tblW w:w="9212" w:type="dxa"/>
        <w:tblCellMar>
          <w:left w:w="10" w:type="dxa"/>
          <w:right w:w="10" w:type="dxa"/>
        </w:tblCellMar>
        <w:tblLook w:val="0000" w:firstRow="0" w:lastRow="0" w:firstColumn="0" w:lastColumn="0" w:noHBand="0" w:noVBand="0"/>
      </w:tblPr>
      <w:tblGrid>
        <w:gridCol w:w="4606"/>
        <w:gridCol w:w="4606"/>
      </w:tblGrid>
      <w:tr w:rsidR="00E018C0" w14:paraId="18FD4A91" w14:textId="77777777" w:rsidTr="00BD32BD">
        <w:trPr>
          <w:trHeight w:val="605"/>
        </w:trPr>
        <w:tc>
          <w:tcPr>
            <w:tcW w:w="4606" w:type="dxa"/>
            <w:shd w:val="clear" w:color="auto" w:fill="auto"/>
            <w:tcMar>
              <w:top w:w="0" w:type="dxa"/>
              <w:left w:w="108" w:type="dxa"/>
              <w:bottom w:w="0" w:type="dxa"/>
              <w:right w:w="108" w:type="dxa"/>
            </w:tcMar>
          </w:tcPr>
          <w:p w14:paraId="71FD84EF" w14:textId="77777777" w:rsidR="00E018C0" w:rsidRDefault="005377D6">
            <w:pPr>
              <w:spacing w:after="0" w:line="240" w:lineRule="auto"/>
              <w:jc w:val="center"/>
              <w:rPr>
                <w:sz w:val="24"/>
              </w:rPr>
            </w:pPr>
            <w:r>
              <w:rPr>
                <w:sz w:val="24"/>
              </w:rPr>
              <w:t>L</w:t>
            </w:r>
            <w:r w:rsidR="00BD32BD">
              <w:rPr>
                <w:sz w:val="24"/>
              </w:rPr>
              <w:t>a</w:t>
            </w:r>
            <w:r>
              <w:rPr>
                <w:sz w:val="24"/>
              </w:rPr>
              <w:t xml:space="preserve"> Président</w:t>
            </w:r>
            <w:r w:rsidR="00BD32BD">
              <w:rPr>
                <w:sz w:val="24"/>
              </w:rPr>
              <w:t>e</w:t>
            </w:r>
          </w:p>
          <w:p w14:paraId="25E1AB2E" w14:textId="77777777" w:rsidR="00E018C0" w:rsidRDefault="00BD32BD">
            <w:pPr>
              <w:spacing w:after="0" w:line="240" w:lineRule="auto"/>
              <w:jc w:val="center"/>
              <w:rPr>
                <w:sz w:val="24"/>
              </w:rPr>
            </w:pPr>
            <w:r>
              <w:rPr>
                <w:sz w:val="24"/>
              </w:rPr>
              <w:t xml:space="preserve">Mme Evelyne </w:t>
            </w:r>
            <w:proofErr w:type="spellStart"/>
            <w:r>
              <w:rPr>
                <w:sz w:val="24"/>
              </w:rPr>
              <w:t>Vignals</w:t>
            </w:r>
            <w:proofErr w:type="spellEnd"/>
          </w:p>
        </w:tc>
        <w:tc>
          <w:tcPr>
            <w:tcW w:w="4606" w:type="dxa"/>
            <w:shd w:val="clear" w:color="auto" w:fill="auto"/>
            <w:tcMar>
              <w:top w:w="0" w:type="dxa"/>
              <w:left w:w="108" w:type="dxa"/>
              <w:bottom w:w="0" w:type="dxa"/>
              <w:right w:w="108" w:type="dxa"/>
            </w:tcMar>
          </w:tcPr>
          <w:p w14:paraId="5D70BBFB" w14:textId="6361ECED" w:rsidR="00E018C0" w:rsidRDefault="005377D6">
            <w:pPr>
              <w:spacing w:after="0" w:line="240" w:lineRule="auto"/>
              <w:jc w:val="center"/>
              <w:rPr>
                <w:sz w:val="24"/>
              </w:rPr>
            </w:pPr>
            <w:r>
              <w:rPr>
                <w:sz w:val="24"/>
              </w:rPr>
              <w:t xml:space="preserve">Le </w:t>
            </w:r>
            <w:r w:rsidR="00A46BBC">
              <w:rPr>
                <w:sz w:val="24"/>
              </w:rPr>
              <w:t>Trésorier</w:t>
            </w:r>
          </w:p>
          <w:p w14:paraId="48E875D5" w14:textId="5B0810D7" w:rsidR="00E018C0" w:rsidRDefault="00BD32BD">
            <w:pPr>
              <w:spacing w:after="0" w:line="240" w:lineRule="auto"/>
              <w:jc w:val="center"/>
              <w:rPr>
                <w:sz w:val="24"/>
              </w:rPr>
            </w:pPr>
            <w:r>
              <w:rPr>
                <w:sz w:val="24"/>
              </w:rPr>
              <w:t xml:space="preserve">Alexandre </w:t>
            </w:r>
            <w:proofErr w:type="spellStart"/>
            <w:r>
              <w:rPr>
                <w:sz w:val="24"/>
              </w:rPr>
              <w:t>Berthaut</w:t>
            </w:r>
            <w:proofErr w:type="spellEnd"/>
          </w:p>
        </w:tc>
      </w:tr>
    </w:tbl>
    <w:p w14:paraId="48225C84" w14:textId="77777777" w:rsidR="005377D6" w:rsidRDefault="005377D6">
      <w:pPr>
        <w:sectPr w:rsidR="005377D6">
          <w:footerReference w:type="default" r:id="rId7"/>
          <w:footerReference w:type="first" r:id="rId8"/>
          <w:pgSz w:w="11906" w:h="16838"/>
          <w:pgMar w:top="1417" w:right="1417" w:bottom="1417" w:left="1417" w:header="708" w:footer="708" w:gutter="0"/>
          <w:cols w:space="720"/>
          <w:titlePg/>
        </w:sectPr>
      </w:pPr>
    </w:p>
    <w:p w14:paraId="69440480" w14:textId="77777777" w:rsidR="00E018C0" w:rsidRDefault="00E018C0"/>
    <w:p w14:paraId="716D8674" w14:textId="77777777" w:rsidR="00E018C0" w:rsidRDefault="00E018C0"/>
    <w:p w14:paraId="11CBF5D2" w14:textId="77777777" w:rsidR="00E018C0" w:rsidRDefault="005377D6">
      <w:pPr>
        <w:pBdr>
          <w:bottom w:val="single" w:sz="4" w:space="1" w:color="4F81BD"/>
        </w:pBdr>
      </w:pPr>
      <w:r>
        <w:rPr>
          <w:rStyle w:val="Titre1Car"/>
          <w:rFonts w:eastAsia="Calibri"/>
          <w:color w:val="1F497D"/>
          <w:sz w:val="24"/>
        </w:rPr>
        <w:t>N° D’URGENCE :</w:t>
      </w:r>
    </w:p>
    <w:tbl>
      <w:tblPr>
        <w:tblW w:w="9288" w:type="dxa"/>
        <w:tblLayout w:type="fixed"/>
        <w:tblCellMar>
          <w:left w:w="10" w:type="dxa"/>
          <w:right w:w="10" w:type="dxa"/>
        </w:tblCellMar>
        <w:tblLook w:val="0000" w:firstRow="0" w:lastRow="0" w:firstColumn="0" w:lastColumn="0" w:noHBand="0" w:noVBand="0"/>
      </w:tblPr>
      <w:tblGrid>
        <w:gridCol w:w="3085"/>
        <w:gridCol w:w="1985"/>
        <w:gridCol w:w="2344"/>
        <w:gridCol w:w="1874"/>
      </w:tblGrid>
      <w:tr w:rsidR="00E018C0" w14:paraId="105008F7" w14:textId="77777777">
        <w:tc>
          <w:tcPr>
            <w:tcW w:w="3085" w:type="dxa"/>
            <w:shd w:val="clear" w:color="auto" w:fill="auto"/>
            <w:tcMar>
              <w:top w:w="0" w:type="dxa"/>
              <w:left w:w="108" w:type="dxa"/>
              <w:bottom w:w="0" w:type="dxa"/>
              <w:right w:w="108" w:type="dxa"/>
            </w:tcMar>
            <w:vAlign w:val="center"/>
          </w:tcPr>
          <w:p w14:paraId="58A23F7F" w14:textId="77777777" w:rsidR="00E018C0" w:rsidRDefault="005377D6">
            <w:pPr>
              <w:spacing w:after="0" w:line="240" w:lineRule="auto"/>
              <w:jc w:val="center"/>
            </w:pPr>
            <w:r>
              <w:rPr>
                <w:rStyle w:val="Titre1Car"/>
                <w:rFonts w:eastAsia="Calibri"/>
                <w:i/>
                <w:color w:val="auto"/>
                <w:sz w:val="20"/>
                <w:szCs w:val="20"/>
              </w:rPr>
              <w:t>SAMU (urgences médicales)</w:t>
            </w:r>
          </w:p>
        </w:tc>
        <w:tc>
          <w:tcPr>
            <w:tcW w:w="1985" w:type="dxa"/>
            <w:shd w:val="clear" w:color="auto" w:fill="auto"/>
            <w:tcMar>
              <w:top w:w="0" w:type="dxa"/>
              <w:left w:w="108" w:type="dxa"/>
              <w:bottom w:w="0" w:type="dxa"/>
              <w:right w:w="108" w:type="dxa"/>
            </w:tcMar>
            <w:vAlign w:val="center"/>
          </w:tcPr>
          <w:p w14:paraId="636ACC8B" w14:textId="77777777" w:rsidR="00E018C0" w:rsidRDefault="005377D6">
            <w:pPr>
              <w:spacing w:after="0" w:line="240" w:lineRule="auto"/>
              <w:jc w:val="center"/>
            </w:pPr>
            <w:r>
              <w:rPr>
                <w:rStyle w:val="Titre1Car"/>
                <w:rFonts w:eastAsia="Calibri"/>
                <w:i/>
                <w:color w:val="FF0000"/>
                <w:sz w:val="20"/>
                <w:szCs w:val="20"/>
              </w:rPr>
              <w:t>15</w:t>
            </w:r>
          </w:p>
        </w:tc>
        <w:tc>
          <w:tcPr>
            <w:tcW w:w="2344" w:type="dxa"/>
            <w:shd w:val="clear" w:color="auto" w:fill="auto"/>
            <w:tcMar>
              <w:top w:w="0" w:type="dxa"/>
              <w:left w:w="108" w:type="dxa"/>
              <w:bottom w:w="0" w:type="dxa"/>
              <w:right w:w="108" w:type="dxa"/>
            </w:tcMar>
            <w:vAlign w:val="center"/>
          </w:tcPr>
          <w:p w14:paraId="1335CF6F" w14:textId="77777777" w:rsidR="00E018C0" w:rsidRDefault="00E018C0">
            <w:pPr>
              <w:spacing w:after="0" w:line="240" w:lineRule="auto"/>
              <w:jc w:val="center"/>
            </w:pPr>
          </w:p>
        </w:tc>
        <w:tc>
          <w:tcPr>
            <w:tcW w:w="1874" w:type="dxa"/>
            <w:shd w:val="clear" w:color="auto" w:fill="auto"/>
            <w:tcMar>
              <w:top w:w="0" w:type="dxa"/>
              <w:left w:w="108" w:type="dxa"/>
              <w:bottom w:w="0" w:type="dxa"/>
              <w:right w:w="108" w:type="dxa"/>
            </w:tcMar>
            <w:vAlign w:val="center"/>
          </w:tcPr>
          <w:p w14:paraId="12638E1F" w14:textId="77777777" w:rsidR="00E018C0" w:rsidRDefault="00E018C0">
            <w:pPr>
              <w:spacing w:after="0" w:line="240" w:lineRule="auto"/>
              <w:jc w:val="center"/>
            </w:pPr>
          </w:p>
        </w:tc>
      </w:tr>
      <w:tr w:rsidR="00E018C0" w14:paraId="67F43F3B" w14:textId="77777777">
        <w:tc>
          <w:tcPr>
            <w:tcW w:w="3085" w:type="dxa"/>
            <w:shd w:val="clear" w:color="auto" w:fill="auto"/>
            <w:tcMar>
              <w:top w:w="0" w:type="dxa"/>
              <w:left w:w="108" w:type="dxa"/>
              <w:bottom w:w="0" w:type="dxa"/>
              <w:right w:w="108" w:type="dxa"/>
            </w:tcMar>
            <w:vAlign w:val="center"/>
          </w:tcPr>
          <w:p w14:paraId="6974AD11" w14:textId="77777777" w:rsidR="0087408E" w:rsidRPr="0087408E" w:rsidRDefault="005377D6" w:rsidP="0087408E">
            <w:pPr>
              <w:spacing w:after="0" w:line="240" w:lineRule="auto"/>
              <w:jc w:val="center"/>
              <w:rPr>
                <w:rFonts w:ascii="Comic Sans MS" w:hAnsi="Comic Sans MS"/>
                <w:b/>
                <w:bCs/>
                <w:i/>
                <w:szCs w:val="20"/>
              </w:rPr>
            </w:pPr>
            <w:r>
              <w:rPr>
                <w:rStyle w:val="Titre1Car"/>
                <w:rFonts w:eastAsia="Calibri"/>
                <w:i/>
                <w:color w:val="auto"/>
                <w:sz w:val="20"/>
                <w:szCs w:val="20"/>
              </w:rPr>
              <w:t>CROSS</w:t>
            </w:r>
          </w:p>
        </w:tc>
        <w:tc>
          <w:tcPr>
            <w:tcW w:w="1985" w:type="dxa"/>
            <w:shd w:val="clear" w:color="auto" w:fill="auto"/>
            <w:tcMar>
              <w:top w:w="0" w:type="dxa"/>
              <w:left w:w="108" w:type="dxa"/>
              <w:bottom w:w="0" w:type="dxa"/>
              <w:right w:w="108" w:type="dxa"/>
            </w:tcMar>
            <w:vAlign w:val="center"/>
          </w:tcPr>
          <w:p w14:paraId="3C204E00" w14:textId="77777777" w:rsidR="0087408E" w:rsidRPr="0087408E" w:rsidRDefault="005377D6" w:rsidP="0087408E">
            <w:pPr>
              <w:spacing w:after="0" w:line="240" w:lineRule="auto"/>
              <w:jc w:val="center"/>
              <w:rPr>
                <w:rFonts w:ascii="Comic Sans MS" w:hAnsi="Comic Sans MS"/>
                <w:b/>
                <w:bCs/>
                <w:i/>
                <w:color w:val="FF0000"/>
                <w:szCs w:val="20"/>
              </w:rPr>
            </w:pPr>
            <w:r>
              <w:rPr>
                <w:rStyle w:val="Titre1Car"/>
                <w:rFonts w:eastAsia="Calibri"/>
                <w:i/>
                <w:color w:val="FF0000"/>
                <w:sz w:val="20"/>
                <w:szCs w:val="20"/>
              </w:rPr>
              <w:t>196</w:t>
            </w:r>
          </w:p>
        </w:tc>
        <w:tc>
          <w:tcPr>
            <w:tcW w:w="2344" w:type="dxa"/>
            <w:shd w:val="clear" w:color="auto" w:fill="auto"/>
            <w:tcMar>
              <w:top w:w="0" w:type="dxa"/>
              <w:left w:w="108" w:type="dxa"/>
              <w:bottom w:w="0" w:type="dxa"/>
              <w:right w:w="108" w:type="dxa"/>
            </w:tcMar>
            <w:vAlign w:val="center"/>
          </w:tcPr>
          <w:p w14:paraId="3E5D3443" w14:textId="51C700C6" w:rsidR="00E018C0" w:rsidRDefault="005377D6">
            <w:pPr>
              <w:spacing w:after="0" w:line="240" w:lineRule="auto"/>
              <w:jc w:val="center"/>
            </w:pPr>
            <w:r>
              <w:rPr>
                <w:rStyle w:val="Titre1Car"/>
                <w:rFonts w:eastAsia="Calibri"/>
                <w:i/>
                <w:color w:val="auto"/>
                <w:sz w:val="20"/>
                <w:szCs w:val="20"/>
              </w:rPr>
              <w:t>CROSS</w:t>
            </w:r>
            <w:r w:rsidR="0087408E">
              <w:rPr>
                <w:rStyle w:val="Titre1Car"/>
                <w:rFonts w:eastAsia="Calibri"/>
                <w:i/>
                <w:color w:val="auto"/>
                <w:sz w:val="20"/>
                <w:szCs w:val="20"/>
              </w:rPr>
              <w:t xml:space="preserve"> </w:t>
            </w:r>
            <w:r w:rsidR="00BA7521">
              <w:rPr>
                <w:rStyle w:val="Titre1Car"/>
                <w:rFonts w:eastAsia="Calibri"/>
                <w:i/>
                <w:color w:val="auto"/>
                <w:sz w:val="20"/>
                <w:szCs w:val="20"/>
              </w:rPr>
              <w:t>Gris-nez</w:t>
            </w:r>
          </w:p>
        </w:tc>
        <w:tc>
          <w:tcPr>
            <w:tcW w:w="1874" w:type="dxa"/>
            <w:shd w:val="clear" w:color="auto" w:fill="auto"/>
            <w:tcMar>
              <w:top w:w="0" w:type="dxa"/>
              <w:left w:w="108" w:type="dxa"/>
              <w:bottom w:w="0" w:type="dxa"/>
              <w:right w:w="108" w:type="dxa"/>
            </w:tcMar>
            <w:vAlign w:val="center"/>
          </w:tcPr>
          <w:p w14:paraId="18AAB526" w14:textId="77777777" w:rsidR="00E018C0" w:rsidRDefault="0087408E">
            <w:pPr>
              <w:spacing w:after="0" w:line="240" w:lineRule="auto"/>
              <w:jc w:val="center"/>
            </w:pPr>
            <w:r>
              <w:rPr>
                <w:rFonts w:ascii="Comic Sans MS" w:hAnsi="Comic Sans MS"/>
                <w:b/>
                <w:bCs/>
                <w:i/>
                <w:color w:val="FF0000"/>
                <w:szCs w:val="20"/>
              </w:rPr>
              <w:t>03.21.87.21.87</w:t>
            </w:r>
          </w:p>
        </w:tc>
      </w:tr>
      <w:tr w:rsidR="00E018C0" w14:paraId="60754D81" w14:textId="77777777">
        <w:tc>
          <w:tcPr>
            <w:tcW w:w="3085" w:type="dxa"/>
            <w:shd w:val="clear" w:color="auto" w:fill="auto"/>
            <w:tcMar>
              <w:top w:w="0" w:type="dxa"/>
              <w:left w:w="108" w:type="dxa"/>
              <w:bottom w:w="0" w:type="dxa"/>
              <w:right w:w="108" w:type="dxa"/>
            </w:tcMar>
            <w:vAlign w:val="center"/>
          </w:tcPr>
          <w:p w14:paraId="202A9EC4" w14:textId="77777777" w:rsidR="00E018C0" w:rsidRDefault="005377D6">
            <w:pPr>
              <w:spacing w:after="0" w:line="240" w:lineRule="auto"/>
              <w:jc w:val="center"/>
            </w:pPr>
            <w:r>
              <w:rPr>
                <w:rStyle w:val="Titre1Car"/>
                <w:rFonts w:eastAsia="Calibri"/>
                <w:i/>
                <w:smallCaps/>
                <w:color w:val="auto"/>
                <w:sz w:val="24"/>
                <w:szCs w:val="20"/>
              </w:rPr>
              <w:t>Pompiers</w:t>
            </w:r>
          </w:p>
        </w:tc>
        <w:tc>
          <w:tcPr>
            <w:tcW w:w="1985" w:type="dxa"/>
            <w:shd w:val="clear" w:color="auto" w:fill="auto"/>
            <w:tcMar>
              <w:top w:w="0" w:type="dxa"/>
              <w:left w:w="108" w:type="dxa"/>
              <w:bottom w:w="0" w:type="dxa"/>
              <w:right w:w="108" w:type="dxa"/>
            </w:tcMar>
            <w:vAlign w:val="center"/>
          </w:tcPr>
          <w:p w14:paraId="1E198100" w14:textId="77777777" w:rsidR="00E018C0" w:rsidRDefault="005377D6">
            <w:pPr>
              <w:spacing w:after="0" w:line="240" w:lineRule="auto"/>
              <w:jc w:val="center"/>
            </w:pPr>
            <w:r>
              <w:rPr>
                <w:rStyle w:val="Titre1Car"/>
                <w:rFonts w:eastAsia="Calibri"/>
                <w:i/>
                <w:color w:val="FF0000"/>
                <w:sz w:val="20"/>
                <w:szCs w:val="20"/>
              </w:rPr>
              <w:t>18</w:t>
            </w:r>
          </w:p>
        </w:tc>
        <w:tc>
          <w:tcPr>
            <w:tcW w:w="2344" w:type="dxa"/>
            <w:shd w:val="clear" w:color="auto" w:fill="auto"/>
            <w:tcMar>
              <w:top w:w="0" w:type="dxa"/>
              <w:left w:w="108" w:type="dxa"/>
              <w:bottom w:w="0" w:type="dxa"/>
              <w:right w:w="108" w:type="dxa"/>
            </w:tcMar>
            <w:vAlign w:val="center"/>
          </w:tcPr>
          <w:p w14:paraId="53768E87" w14:textId="77777777" w:rsidR="00E018C0" w:rsidRDefault="00E018C0">
            <w:pPr>
              <w:spacing w:after="0" w:line="240" w:lineRule="auto"/>
              <w:jc w:val="center"/>
            </w:pPr>
          </w:p>
        </w:tc>
        <w:tc>
          <w:tcPr>
            <w:tcW w:w="1874" w:type="dxa"/>
            <w:shd w:val="clear" w:color="auto" w:fill="auto"/>
            <w:tcMar>
              <w:top w:w="0" w:type="dxa"/>
              <w:left w:w="108" w:type="dxa"/>
              <w:bottom w:w="0" w:type="dxa"/>
              <w:right w:w="108" w:type="dxa"/>
            </w:tcMar>
            <w:vAlign w:val="center"/>
          </w:tcPr>
          <w:p w14:paraId="0646AD5C" w14:textId="77777777" w:rsidR="00E018C0" w:rsidRDefault="00E018C0">
            <w:pPr>
              <w:spacing w:after="0" w:line="240" w:lineRule="auto"/>
              <w:jc w:val="center"/>
            </w:pPr>
          </w:p>
        </w:tc>
      </w:tr>
      <w:tr w:rsidR="00E018C0" w14:paraId="7C7D3A8E" w14:textId="77777777">
        <w:tc>
          <w:tcPr>
            <w:tcW w:w="3085" w:type="dxa"/>
            <w:shd w:val="clear" w:color="auto" w:fill="auto"/>
            <w:tcMar>
              <w:top w:w="0" w:type="dxa"/>
              <w:left w:w="108" w:type="dxa"/>
              <w:bottom w:w="0" w:type="dxa"/>
              <w:right w:w="108" w:type="dxa"/>
            </w:tcMar>
            <w:vAlign w:val="center"/>
          </w:tcPr>
          <w:p w14:paraId="0F2B38B7" w14:textId="77777777" w:rsidR="00E018C0" w:rsidRDefault="005377D6">
            <w:pPr>
              <w:spacing w:after="0" w:line="240" w:lineRule="auto"/>
              <w:jc w:val="center"/>
            </w:pPr>
            <w:r>
              <w:rPr>
                <w:rStyle w:val="Titre1Car"/>
                <w:rFonts w:eastAsia="Calibri"/>
                <w:i/>
                <w:color w:val="auto"/>
                <w:sz w:val="20"/>
                <w:szCs w:val="20"/>
              </w:rPr>
              <w:t>Centre anti poison</w:t>
            </w:r>
          </w:p>
        </w:tc>
        <w:tc>
          <w:tcPr>
            <w:tcW w:w="1985" w:type="dxa"/>
            <w:shd w:val="clear" w:color="auto" w:fill="auto"/>
            <w:tcMar>
              <w:top w:w="0" w:type="dxa"/>
              <w:left w:w="108" w:type="dxa"/>
              <w:bottom w:w="0" w:type="dxa"/>
              <w:right w:w="108" w:type="dxa"/>
            </w:tcMar>
            <w:vAlign w:val="center"/>
          </w:tcPr>
          <w:p w14:paraId="082B78B6" w14:textId="77777777" w:rsidR="00E018C0" w:rsidRDefault="0087408E">
            <w:pPr>
              <w:spacing w:after="0" w:line="240" w:lineRule="auto"/>
              <w:jc w:val="center"/>
            </w:pPr>
            <w:r>
              <w:rPr>
                <w:rStyle w:val="Titre1Car"/>
                <w:rFonts w:eastAsia="Calibri"/>
                <w:i/>
                <w:color w:val="FF0000"/>
                <w:sz w:val="20"/>
                <w:szCs w:val="20"/>
              </w:rPr>
              <w:t>08.25.81.28.22</w:t>
            </w:r>
          </w:p>
        </w:tc>
        <w:tc>
          <w:tcPr>
            <w:tcW w:w="2344" w:type="dxa"/>
            <w:shd w:val="clear" w:color="auto" w:fill="auto"/>
            <w:tcMar>
              <w:top w:w="0" w:type="dxa"/>
              <w:left w:w="108" w:type="dxa"/>
              <w:bottom w:w="0" w:type="dxa"/>
              <w:right w:w="108" w:type="dxa"/>
            </w:tcMar>
            <w:vAlign w:val="center"/>
          </w:tcPr>
          <w:p w14:paraId="06C28263" w14:textId="77777777" w:rsidR="00E018C0" w:rsidRDefault="005377D6">
            <w:pPr>
              <w:spacing w:after="0" w:line="240" w:lineRule="auto"/>
              <w:jc w:val="center"/>
            </w:pPr>
            <w:r>
              <w:rPr>
                <w:rStyle w:val="Titre1Car"/>
                <w:rFonts w:eastAsia="Calibri"/>
                <w:i/>
                <w:color w:val="auto"/>
                <w:sz w:val="20"/>
                <w:szCs w:val="20"/>
              </w:rPr>
              <w:t>GENDARMERIE</w:t>
            </w:r>
          </w:p>
        </w:tc>
        <w:tc>
          <w:tcPr>
            <w:tcW w:w="1874" w:type="dxa"/>
            <w:shd w:val="clear" w:color="auto" w:fill="auto"/>
            <w:tcMar>
              <w:top w:w="0" w:type="dxa"/>
              <w:left w:w="108" w:type="dxa"/>
              <w:bottom w:w="0" w:type="dxa"/>
              <w:right w:w="108" w:type="dxa"/>
            </w:tcMar>
            <w:vAlign w:val="center"/>
          </w:tcPr>
          <w:p w14:paraId="6F10C024" w14:textId="77777777" w:rsidR="00E018C0" w:rsidRDefault="00BD32BD">
            <w:pPr>
              <w:spacing w:after="0" w:line="240" w:lineRule="auto"/>
              <w:jc w:val="center"/>
            </w:pPr>
            <w:r>
              <w:rPr>
                <w:rStyle w:val="Titre1Car"/>
                <w:rFonts w:eastAsia="Calibri"/>
                <w:i/>
                <w:color w:val="FF0000"/>
                <w:sz w:val="20"/>
                <w:szCs w:val="20"/>
              </w:rPr>
              <w:t>02.35.27.00.17</w:t>
            </w:r>
            <w:r w:rsidR="005377D6">
              <w:rPr>
                <w:rStyle w:val="Titre1Car"/>
                <w:rFonts w:eastAsia="Calibri"/>
                <w:i/>
                <w:color w:val="FF0000"/>
                <w:sz w:val="20"/>
                <w:szCs w:val="20"/>
              </w:rPr>
              <w:t>.</w:t>
            </w:r>
          </w:p>
          <w:p w14:paraId="70A81D69" w14:textId="77777777" w:rsidR="00E018C0" w:rsidRDefault="00E018C0">
            <w:pPr>
              <w:spacing w:after="0" w:line="240" w:lineRule="auto"/>
              <w:jc w:val="center"/>
            </w:pPr>
          </w:p>
        </w:tc>
      </w:tr>
    </w:tbl>
    <w:p w14:paraId="6B3C4BB3" w14:textId="77777777" w:rsidR="005377D6" w:rsidRDefault="005377D6">
      <w:pPr>
        <w:sectPr w:rsidR="005377D6">
          <w:type w:val="continuous"/>
          <w:pgSz w:w="11906" w:h="16838"/>
          <w:pgMar w:top="1417" w:right="1417" w:bottom="1417" w:left="1417" w:header="708" w:footer="708" w:gutter="0"/>
          <w:cols w:space="720"/>
          <w:titlePg/>
        </w:sectPr>
      </w:pPr>
    </w:p>
    <w:p w14:paraId="03310472" w14:textId="77777777" w:rsidR="00E018C0" w:rsidRPr="00BD32BD" w:rsidRDefault="00BD32BD">
      <w:pPr>
        <w:pBdr>
          <w:bottom w:val="single" w:sz="4" w:space="1" w:color="4F81BD"/>
        </w:pBdr>
        <w:rPr>
          <w:rFonts w:ascii="Comic Sans MS" w:hAnsi="Comic Sans MS"/>
          <w:b/>
          <w:i/>
        </w:rPr>
      </w:pPr>
      <w:r>
        <w:tab/>
      </w:r>
      <w:r>
        <w:tab/>
      </w:r>
      <w:r>
        <w:tab/>
      </w:r>
      <w:r>
        <w:tab/>
      </w:r>
      <w:r>
        <w:tab/>
      </w:r>
      <w:r>
        <w:tab/>
      </w:r>
      <w:r w:rsidRPr="00BD32BD">
        <w:rPr>
          <w:b/>
          <w:i/>
        </w:rPr>
        <w:tab/>
        <w:t xml:space="preserve">          </w:t>
      </w:r>
      <w:r w:rsidRPr="00BD32BD">
        <w:rPr>
          <w:rFonts w:ascii="Comic Sans MS" w:hAnsi="Comic Sans MS"/>
          <w:b/>
          <w:i/>
        </w:rPr>
        <w:t xml:space="preserve">Police Municipale         </w:t>
      </w:r>
      <w:r w:rsidRPr="00BD32BD">
        <w:rPr>
          <w:rFonts w:ascii="Comic Sans MS" w:hAnsi="Comic Sans MS"/>
          <w:b/>
          <w:i/>
          <w:color w:val="FF0000"/>
        </w:rPr>
        <w:t>17 ou 112</w:t>
      </w:r>
    </w:p>
    <w:p w14:paraId="0A844AFB" w14:textId="77777777" w:rsidR="00E018C0" w:rsidRDefault="005377D6">
      <w:pPr>
        <w:pBdr>
          <w:bottom w:val="single" w:sz="4" w:space="1" w:color="4F81BD"/>
        </w:pBdr>
      </w:pPr>
      <w:r>
        <w:rPr>
          <w:rStyle w:val="Titre1Car"/>
          <w:rFonts w:eastAsia="Calibri"/>
          <w:color w:val="1F497D"/>
          <w:sz w:val="24"/>
        </w:rPr>
        <w:t>Canaux VHF</w:t>
      </w:r>
    </w:p>
    <w:p w14:paraId="103D3031" w14:textId="77777777" w:rsidR="005377D6" w:rsidRDefault="005377D6">
      <w:pPr>
        <w:sectPr w:rsidR="005377D6">
          <w:type w:val="continuous"/>
          <w:pgSz w:w="11906" w:h="16838"/>
          <w:pgMar w:top="1417" w:right="1417" w:bottom="1417" w:left="1417" w:header="708" w:footer="708" w:gutter="0"/>
          <w:cols w:space="720"/>
          <w:titlePg/>
        </w:sectPr>
      </w:pPr>
    </w:p>
    <w:tbl>
      <w:tblPr>
        <w:tblW w:w="9212" w:type="dxa"/>
        <w:jc w:val="center"/>
        <w:tblCellMar>
          <w:left w:w="10" w:type="dxa"/>
          <w:right w:w="10" w:type="dxa"/>
        </w:tblCellMar>
        <w:tblLook w:val="0000" w:firstRow="0" w:lastRow="0" w:firstColumn="0" w:lastColumn="0" w:noHBand="0" w:noVBand="0"/>
      </w:tblPr>
      <w:tblGrid>
        <w:gridCol w:w="2303"/>
        <w:gridCol w:w="2303"/>
        <w:gridCol w:w="2303"/>
        <w:gridCol w:w="2303"/>
      </w:tblGrid>
      <w:tr w:rsidR="00E018C0" w14:paraId="3C5F0CE6" w14:textId="77777777">
        <w:trPr>
          <w:jc w:val="center"/>
        </w:trPr>
        <w:tc>
          <w:tcPr>
            <w:tcW w:w="2303" w:type="dxa"/>
            <w:shd w:val="clear" w:color="auto" w:fill="auto"/>
            <w:tcMar>
              <w:top w:w="0" w:type="dxa"/>
              <w:left w:w="108" w:type="dxa"/>
              <w:bottom w:w="0" w:type="dxa"/>
              <w:right w:w="108" w:type="dxa"/>
            </w:tcMar>
          </w:tcPr>
          <w:p w14:paraId="166E8A55" w14:textId="77777777" w:rsidR="00E018C0" w:rsidRDefault="005377D6">
            <w:pPr>
              <w:spacing w:after="0" w:line="240" w:lineRule="auto"/>
              <w:jc w:val="center"/>
            </w:pPr>
            <w:r>
              <w:rPr>
                <w:rStyle w:val="Titre1Car"/>
                <w:rFonts w:eastAsia="Calibri"/>
                <w:i/>
                <w:color w:val="auto"/>
                <w:sz w:val="20"/>
                <w:szCs w:val="20"/>
              </w:rPr>
              <w:lastRenderedPageBreak/>
              <w:t>CROSS</w:t>
            </w:r>
          </w:p>
        </w:tc>
        <w:tc>
          <w:tcPr>
            <w:tcW w:w="2303" w:type="dxa"/>
            <w:shd w:val="clear" w:color="auto" w:fill="auto"/>
            <w:tcMar>
              <w:top w:w="0" w:type="dxa"/>
              <w:left w:w="108" w:type="dxa"/>
              <w:bottom w:w="0" w:type="dxa"/>
              <w:right w:w="108" w:type="dxa"/>
            </w:tcMar>
          </w:tcPr>
          <w:p w14:paraId="29BD8E7F" w14:textId="6802D67F" w:rsidR="00E018C0" w:rsidRDefault="005377D6">
            <w:pPr>
              <w:spacing w:after="0" w:line="240" w:lineRule="auto"/>
              <w:jc w:val="center"/>
            </w:pPr>
            <w:r>
              <w:rPr>
                <w:rStyle w:val="Titre1Car"/>
                <w:rFonts w:eastAsia="Calibri"/>
                <w:i/>
                <w:color w:val="FF0000"/>
                <w:sz w:val="20"/>
                <w:szCs w:val="20"/>
              </w:rPr>
              <w:t>1</w:t>
            </w:r>
            <w:r w:rsidR="00A46BBC">
              <w:rPr>
                <w:rStyle w:val="Titre1Car"/>
                <w:rFonts w:eastAsia="Calibri"/>
                <w:i/>
                <w:color w:val="FF0000"/>
                <w:sz w:val="20"/>
                <w:szCs w:val="20"/>
              </w:rPr>
              <w:t>6</w:t>
            </w:r>
          </w:p>
        </w:tc>
        <w:tc>
          <w:tcPr>
            <w:tcW w:w="2303" w:type="dxa"/>
            <w:shd w:val="clear" w:color="auto" w:fill="auto"/>
            <w:tcMar>
              <w:top w:w="0" w:type="dxa"/>
              <w:left w:w="108" w:type="dxa"/>
              <w:bottom w:w="0" w:type="dxa"/>
              <w:right w:w="108" w:type="dxa"/>
            </w:tcMar>
          </w:tcPr>
          <w:p w14:paraId="68107563" w14:textId="77777777" w:rsidR="00E018C0" w:rsidRDefault="005377D6">
            <w:pPr>
              <w:spacing w:after="0" w:line="240" w:lineRule="auto"/>
              <w:jc w:val="center"/>
            </w:pPr>
            <w:r>
              <w:rPr>
                <w:rStyle w:val="Titre1Car"/>
                <w:rFonts w:eastAsia="Calibri"/>
                <w:i/>
                <w:color w:val="auto"/>
                <w:sz w:val="20"/>
                <w:szCs w:val="20"/>
              </w:rPr>
              <w:t>Club</w:t>
            </w:r>
          </w:p>
        </w:tc>
        <w:tc>
          <w:tcPr>
            <w:tcW w:w="2303" w:type="dxa"/>
            <w:shd w:val="clear" w:color="auto" w:fill="auto"/>
            <w:tcMar>
              <w:top w:w="0" w:type="dxa"/>
              <w:left w:w="108" w:type="dxa"/>
              <w:bottom w:w="0" w:type="dxa"/>
              <w:right w:w="108" w:type="dxa"/>
            </w:tcMar>
          </w:tcPr>
          <w:p w14:paraId="5A7457F4" w14:textId="68DBF0C6" w:rsidR="00E018C0" w:rsidRPr="00A46BBC" w:rsidRDefault="00BA7521">
            <w:pPr>
              <w:spacing w:after="0" w:line="240" w:lineRule="auto"/>
              <w:jc w:val="center"/>
              <w:rPr>
                <w:szCs w:val="20"/>
              </w:rPr>
            </w:pPr>
            <w:r w:rsidRPr="00A46BBC">
              <w:rPr>
                <w:rStyle w:val="Titre1Car"/>
                <w:rFonts w:eastAsia="Calibri"/>
                <w:i/>
                <w:color w:val="FF0000"/>
                <w:sz w:val="20"/>
                <w:szCs w:val="20"/>
              </w:rPr>
              <w:t>8</w:t>
            </w:r>
          </w:p>
        </w:tc>
      </w:tr>
    </w:tbl>
    <w:p w14:paraId="257EA48E" w14:textId="77777777" w:rsidR="005377D6" w:rsidRDefault="005377D6">
      <w:pPr>
        <w:sectPr w:rsidR="005377D6">
          <w:type w:val="continuous"/>
          <w:pgSz w:w="11906" w:h="16838"/>
          <w:pgMar w:top="1417" w:right="1417" w:bottom="1417" w:left="1417" w:header="708" w:footer="708" w:gutter="0"/>
          <w:cols w:space="720"/>
          <w:titlePg/>
        </w:sectPr>
      </w:pPr>
    </w:p>
    <w:p w14:paraId="067B9CA1" w14:textId="77777777" w:rsidR="00E018C0" w:rsidRDefault="00E018C0"/>
    <w:p w14:paraId="4F347313" w14:textId="77777777" w:rsidR="00E018C0" w:rsidRDefault="005377D6">
      <w:pPr>
        <w:pStyle w:val="En-ttedetabledesmatires"/>
        <w:numPr>
          <w:ilvl w:val="0"/>
          <w:numId w:val="0"/>
        </w:numPr>
        <w:pBdr>
          <w:bottom w:val="single" w:sz="4" w:space="1" w:color="4F81BD"/>
        </w:pBdr>
        <w:ind w:left="1068" w:hanging="360"/>
        <w:outlineLvl w:val="9"/>
      </w:pPr>
      <w:bookmarkStart w:id="1" w:name="_Toc343846805"/>
      <w:bookmarkStart w:id="2" w:name="_Toc343850067"/>
      <w:bookmarkStart w:id="3" w:name="_Toc343869164"/>
      <w:bookmarkStart w:id="4" w:name="_Toc343871162"/>
      <w:bookmarkStart w:id="5" w:name="_Toc343871382"/>
      <w:bookmarkStart w:id="6" w:name="_Toc349816632"/>
      <w:bookmarkStart w:id="7" w:name="_Toc349816735"/>
      <w:bookmarkStart w:id="8" w:name="_Toc349892649"/>
      <w:bookmarkStart w:id="9" w:name="_Toc418069626"/>
      <w:r>
        <w:rPr>
          <w:rStyle w:val="lev"/>
        </w:rPr>
        <w:t>Contenu</w:t>
      </w:r>
      <w:bookmarkEnd w:id="1"/>
      <w:bookmarkEnd w:id="2"/>
      <w:bookmarkEnd w:id="3"/>
      <w:r>
        <w:rPr>
          <w:rStyle w:val="lev"/>
        </w:rPr>
        <w:t> :</w:t>
      </w:r>
      <w:bookmarkEnd w:id="4"/>
      <w:bookmarkEnd w:id="5"/>
      <w:bookmarkEnd w:id="6"/>
      <w:bookmarkEnd w:id="7"/>
      <w:bookmarkEnd w:id="8"/>
      <w:bookmarkEnd w:id="9"/>
    </w:p>
    <w:p w14:paraId="2A2F8EA6" w14:textId="77777777" w:rsidR="00E018C0" w:rsidRDefault="00E018C0">
      <w:pPr>
        <w:pStyle w:val="TM1"/>
        <w:tabs>
          <w:tab w:val="right" w:leader="dot" w:pos="9062"/>
        </w:tabs>
        <w:rPr>
          <w:rFonts w:ascii="Cambria" w:hAnsi="Cambria"/>
          <w:b/>
          <w:bCs/>
          <w:color w:val="365F91"/>
          <w:sz w:val="28"/>
          <w:szCs w:val="28"/>
        </w:rPr>
      </w:pPr>
    </w:p>
    <w:p w14:paraId="7D803B9C" w14:textId="3DBE8B67" w:rsidR="00ED5BE3" w:rsidRDefault="005377D6">
      <w:pPr>
        <w:pStyle w:val="TM1"/>
        <w:tabs>
          <w:tab w:val="right" w:leader="dot" w:pos="9062"/>
        </w:tabs>
        <w:rPr>
          <w:rStyle w:val="Lienhypertexte"/>
          <w:noProof/>
        </w:rPr>
      </w:pPr>
      <w:r>
        <w:rPr>
          <w:b/>
          <w:bCs/>
        </w:rPr>
        <w:fldChar w:fldCharType="begin"/>
      </w:r>
      <w:r>
        <w:instrText xml:space="preserve"> TOC \o "1-3" \h </w:instrText>
      </w:r>
      <w:r>
        <w:rPr>
          <w:b/>
          <w:bCs/>
        </w:rPr>
        <w:fldChar w:fldCharType="separate"/>
      </w:r>
      <w:hyperlink w:anchor="_Toc418069626" w:history="1">
        <w:r w:rsidR="00ED5BE3" w:rsidRPr="00E561B4">
          <w:rPr>
            <w:rStyle w:val="Lienhypertexte"/>
            <w:noProof/>
          </w:rPr>
          <w:t>Contenu :</w:t>
        </w:r>
        <w:r w:rsidR="00ED5BE3">
          <w:rPr>
            <w:noProof/>
          </w:rPr>
          <w:tab/>
        </w:r>
        <w:r w:rsidR="00ED5BE3">
          <w:rPr>
            <w:noProof/>
          </w:rPr>
          <w:fldChar w:fldCharType="begin"/>
        </w:r>
        <w:r w:rsidR="00ED5BE3">
          <w:rPr>
            <w:noProof/>
          </w:rPr>
          <w:instrText xml:space="preserve"> PAGEREF _Toc418069626 \h </w:instrText>
        </w:r>
        <w:r w:rsidR="00ED5BE3">
          <w:rPr>
            <w:noProof/>
          </w:rPr>
        </w:r>
        <w:r w:rsidR="00ED5BE3">
          <w:rPr>
            <w:noProof/>
          </w:rPr>
          <w:fldChar w:fldCharType="separate"/>
        </w:r>
        <w:r w:rsidR="00A62D1C">
          <w:rPr>
            <w:noProof/>
          </w:rPr>
          <w:t>2</w:t>
        </w:r>
        <w:r w:rsidR="00ED5BE3">
          <w:rPr>
            <w:noProof/>
          </w:rPr>
          <w:fldChar w:fldCharType="end"/>
        </w:r>
      </w:hyperlink>
    </w:p>
    <w:p w14:paraId="3B7BD08D" w14:textId="77777777" w:rsidR="00ED5BE3" w:rsidRPr="00ED5BE3" w:rsidRDefault="00ED5BE3" w:rsidP="00ED5BE3">
      <w:pPr>
        <w:rPr>
          <w:lang w:eastAsia="fr-FR"/>
        </w:rPr>
      </w:pPr>
    </w:p>
    <w:p w14:paraId="17FC74E3" w14:textId="1B032F80" w:rsidR="00ED5BE3" w:rsidRDefault="00000000">
      <w:pPr>
        <w:pStyle w:val="TM1"/>
        <w:tabs>
          <w:tab w:val="left" w:pos="440"/>
          <w:tab w:val="right" w:leader="dot" w:pos="9062"/>
        </w:tabs>
        <w:rPr>
          <w:rFonts w:asciiTheme="minorHAnsi" w:eastAsiaTheme="minorEastAsia" w:hAnsiTheme="minorHAnsi" w:cstheme="minorBidi"/>
          <w:noProof/>
          <w:sz w:val="22"/>
        </w:rPr>
      </w:pPr>
      <w:hyperlink w:anchor="_Toc418069627" w:history="1">
        <w:r w:rsidR="00ED5BE3" w:rsidRPr="00E561B4">
          <w:rPr>
            <w:rStyle w:val="Lienhypertexte"/>
            <w:noProof/>
          </w:rPr>
          <w:t>1.-</w:t>
        </w:r>
        <w:r w:rsidR="00ED5BE3">
          <w:rPr>
            <w:rFonts w:asciiTheme="minorHAnsi" w:eastAsiaTheme="minorEastAsia" w:hAnsiTheme="minorHAnsi" w:cstheme="minorBidi"/>
            <w:noProof/>
            <w:sz w:val="22"/>
          </w:rPr>
          <w:tab/>
        </w:r>
        <w:r w:rsidR="00ED5BE3" w:rsidRPr="00E561B4">
          <w:rPr>
            <w:rStyle w:val="Lienhypertexte"/>
            <w:noProof/>
          </w:rPr>
          <w:t>Installations :</w:t>
        </w:r>
        <w:r w:rsidR="00ED5BE3">
          <w:rPr>
            <w:noProof/>
          </w:rPr>
          <w:tab/>
        </w:r>
        <w:r w:rsidR="00ED5BE3">
          <w:rPr>
            <w:noProof/>
          </w:rPr>
          <w:fldChar w:fldCharType="begin"/>
        </w:r>
        <w:r w:rsidR="00ED5BE3">
          <w:rPr>
            <w:noProof/>
          </w:rPr>
          <w:instrText xml:space="preserve"> PAGEREF _Toc418069627 \h </w:instrText>
        </w:r>
        <w:r w:rsidR="00ED5BE3">
          <w:rPr>
            <w:noProof/>
          </w:rPr>
        </w:r>
        <w:r w:rsidR="00ED5BE3">
          <w:rPr>
            <w:noProof/>
          </w:rPr>
          <w:fldChar w:fldCharType="separate"/>
        </w:r>
        <w:r w:rsidR="00A62D1C">
          <w:rPr>
            <w:noProof/>
          </w:rPr>
          <w:t>4</w:t>
        </w:r>
        <w:r w:rsidR="00ED5BE3">
          <w:rPr>
            <w:noProof/>
          </w:rPr>
          <w:fldChar w:fldCharType="end"/>
        </w:r>
      </w:hyperlink>
    </w:p>
    <w:p w14:paraId="4B1CDCC4" w14:textId="77777777" w:rsidR="00ED5BE3" w:rsidRDefault="00ED5BE3">
      <w:pPr>
        <w:pStyle w:val="TM2"/>
        <w:tabs>
          <w:tab w:val="left" w:pos="660"/>
          <w:tab w:val="right" w:leader="dot" w:pos="9062"/>
        </w:tabs>
        <w:rPr>
          <w:rStyle w:val="Lienhypertexte"/>
          <w:noProof/>
        </w:rPr>
      </w:pPr>
    </w:p>
    <w:p w14:paraId="2D4E1CCD" w14:textId="5611766F" w:rsidR="00ED5BE3" w:rsidRDefault="00000000">
      <w:pPr>
        <w:pStyle w:val="TM2"/>
        <w:tabs>
          <w:tab w:val="left" w:pos="660"/>
          <w:tab w:val="right" w:leader="dot" w:pos="9062"/>
        </w:tabs>
        <w:rPr>
          <w:rFonts w:asciiTheme="minorHAnsi" w:eastAsiaTheme="minorEastAsia" w:hAnsiTheme="minorHAnsi" w:cstheme="minorBidi"/>
          <w:noProof/>
          <w:sz w:val="22"/>
        </w:rPr>
      </w:pPr>
      <w:hyperlink w:anchor="_Toc418069628" w:history="1">
        <w:r w:rsidR="00ED5BE3" w:rsidRPr="00E561B4">
          <w:rPr>
            <w:rStyle w:val="Lienhypertexte"/>
            <w:noProof/>
          </w:rPr>
          <w:t>a)</w:t>
        </w:r>
        <w:r w:rsidR="00ED5BE3">
          <w:rPr>
            <w:rFonts w:asciiTheme="minorHAnsi" w:eastAsiaTheme="minorEastAsia" w:hAnsiTheme="minorHAnsi" w:cstheme="minorBidi"/>
            <w:noProof/>
            <w:sz w:val="22"/>
          </w:rPr>
          <w:tab/>
        </w:r>
        <w:r w:rsidR="00ED5BE3" w:rsidRPr="00E561B4">
          <w:rPr>
            <w:rStyle w:val="Lienhypertexte"/>
            <w:noProof/>
          </w:rPr>
          <w:t>Situation générale :</w:t>
        </w:r>
        <w:r w:rsidR="00ED5BE3">
          <w:rPr>
            <w:noProof/>
          </w:rPr>
          <w:tab/>
        </w:r>
        <w:r w:rsidR="00ED5BE3">
          <w:rPr>
            <w:noProof/>
          </w:rPr>
          <w:fldChar w:fldCharType="begin"/>
        </w:r>
        <w:r w:rsidR="00ED5BE3">
          <w:rPr>
            <w:noProof/>
          </w:rPr>
          <w:instrText xml:space="preserve"> PAGEREF _Toc418069628 \h </w:instrText>
        </w:r>
        <w:r w:rsidR="00ED5BE3">
          <w:rPr>
            <w:noProof/>
          </w:rPr>
        </w:r>
        <w:r w:rsidR="00ED5BE3">
          <w:rPr>
            <w:noProof/>
          </w:rPr>
          <w:fldChar w:fldCharType="separate"/>
        </w:r>
        <w:r w:rsidR="00A62D1C">
          <w:rPr>
            <w:noProof/>
          </w:rPr>
          <w:t>4</w:t>
        </w:r>
        <w:r w:rsidR="00ED5BE3">
          <w:rPr>
            <w:noProof/>
          </w:rPr>
          <w:fldChar w:fldCharType="end"/>
        </w:r>
      </w:hyperlink>
    </w:p>
    <w:p w14:paraId="28B3B6E5" w14:textId="77ABC9F0" w:rsidR="00ED5BE3" w:rsidRDefault="00000000">
      <w:pPr>
        <w:pStyle w:val="TM2"/>
        <w:tabs>
          <w:tab w:val="left" w:pos="660"/>
          <w:tab w:val="right" w:leader="dot" w:pos="9062"/>
        </w:tabs>
        <w:rPr>
          <w:rFonts w:asciiTheme="minorHAnsi" w:eastAsiaTheme="minorEastAsia" w:hAnsiTheme="minorHAnsi" w:cstheme="minorBidi"/>
          <w:noProof/>
          <w:sz w:val="22"/>
        </w:rPr>
      </w:pPr>
      <w:hyperlink w:anchor="_Toc418069629" w:history="1">
        <w:r w:rsidR="00ED5BE3" w:rsidRPr="00E561B4">
          <w:rPr>
            <w:rStyle w:val="Lienhypertexte"/>
            <w:noProof/>
          </w:rPr>
          <w:t>b)</w:t>
        </w:r>
        <w:r w:rsidR="00ED5BE3">
          <w:rPr>
            <w:rFonts w:asciiTheme="minorHAnsi" w:eastAsiaTheme="minorEastAsia" w:hAnsiTheme="minorHAnsi" w:cstheme="minorBidi"/>
            <w:noProof/>
            <w:sz w:val="22"/>
          </w:rPr>
          <w:tab/>
        </w:r>
        <w:r w:rsidR="00ED5BE3" w:rsidRPr="00E561B4">
          <w:rPr>
            <w:rStyle w:val="Lienhypertexte"/>
            <w:noProof/>
          </w:rPr>
          <w:t>Moyens de communication :</w:t>
        </w:r>
        <w:r w:rsidR="00ED5BE3">
          <w:rPr>
            <w:noProof/>
          </w:rPr>
          <w:tab/>
        </w:r>
        <w:r w:rsidR="00ED5BE3">
          <w:rPr>
            <w:noProof/>
          </w:rPr>
          <w:fldChar w:fldCharType="begin"/>
        </w:r>
        <w:r w:rsidR="00ED5BE3">
          <w:rPr>
            <w:noProof/>
          </w:rPr>
          <w:instrText xml:space="preserve"> PAGEREF _Toc418069629 \h </w:instrText>
        </w:r>
        <w:r w:rsidR="00ED5BE3">
          <w:rPr>
            <w:noProof/>
          </w:rPr>
        </w:r>
        <w:r w:rsidR="00ED5BE3">
          <w:rPr>
            <w:noProof/>
          </w:rPr>
          <w:fldChar w:fldCharType="separate"/>
        </w:r>
        <w:r w:rsidR="00A62D1C">
          <w:rPr>
            <w:noProof/>
          </w:rPr>
          <w:t>4</w:t>
        </w:r>
        <w:r w:rsidR="00ED5BE3">
          <w:rPr>
            <w:noProof/>
          </w:rPr>
          <w:fldChar w:fldCharType="end"/>
        </w:r>
      </w:hyperlink>
    </w:p>
    <w:p w14:paraId="117C418A" w14:textId="513E5715" w:rsidR="00ED5BE3" w:rsidRDefault="00000000">
      <w:pPr>
        <w:pStyle w:val="TM2"/>
        <w:tabs>
          <w:tab w:val="left" w:pos="660"/>
          <w:tab w:val="right" w:leader="dot" w:pos="9062"/>
        </w:tabs>
        <w:rPr>
          <w:rFonts w:asciiTheme="minorHAnsi" w:eastAsiaTheme="minorEastAsia" w:hAnsiTheme="minorHAnsi" w:cstheme="minorBidi"/>
          <w:noProof/>
          <w:sz w:val="22"/>
        </w:rPr>
      </w:pPr>
      <w:hyperlink w:anchor="_Toc418069630" w:history="1">
        <w:r w:rsidR="00ED5BE3" w:rsidRPr="00E561B4">
          <w:rPr>
            <w:rStyle w:val="Lienhypertexte"/>
            <w:noProof/>
          </w:rPr>
          <w:t>c)</w:t>
        </w:r>
        <w:r w:rsidR="00ED5BE3">
          <w:rPr>
            <w:rFonts w:asciiTheme="minorHAnsi" w:eastAsiaTheme="minorEastAsia" w:hAnsiTheme="minorHAnsi" w:cstheme="minorBidi"/>
            <w:noProof/>
            <w:sz w:val="22"/>
          </w:rPr>
          <w:tab/>
        </w:r>
        <w:r w:rsidR="00ED5BE3" w:rsidRPr="00E561B4">
          <w:rPr>
            <w:rStyle w:val="Lienhypertexte"/>
            <w:noProof/>
          </w:rPr>
          <w:t>Matériels de sauvetage, de secours et d’assistance aux personnes :</w:t>
        </w:r>
        <w:r w:rsidR="00ED5BE3">
          <w:rPr>
            <w:noProof/>
          </w:rPr>
          <w:tab/>
        </w:r>
        <w:r w:rsidR="00ED5BE3">
          <w:rPr>
            <w:noProof/>
          </w:rPr>
          <w:fldChar w:fldCharType="begin"/>
        </w:r>
        <w:r w:rsidR="00ED5BE3">
          <w:rPr>
            <w:noProof/>
          </w:rPr>
          <w:instrText xml:space="preserve"> PAGEREF _Toc418069630 \h </w:instrText>
        </w:r>
        <w:r w:rsidR="00ED5BE3">
          <w:rPr>
            <w:noProof/>
          </w:rPr>
        </w:r>
        <w:r w:rsidR="00ED5BE3">
          <w:rPr>
            <w:noProof/>
          </w:rPr>
          <w:fldChar w:fldCharType="separate"/>
        </w:r>
        <w:r w:rsidR="00A62D1C">
          <w:rPr>
            <w:noProof/>
          </w:rPr>
          <w:t>4</w:t>
        </w:r>
        <w:r w:rsidR="00ED5BE3">
          <w:rPr>
            <w:noProof/>
          </w:rPr>
          <w:fldChar w:fldCharType="end"/>
        </w:r>
      </w:hyperlink>
    </w:p>
    <w:p w14:paraId="66EB1682" w14:textId="0B23662E" w:rsidR="00ED5BE3" w:rsidRDefault="00000000">
      <w:pPr>
        <w:pStyle w:val="TM2"/>
        <w:tabs>
          <w:tab w:val="left" w:pos="660"/>
          <w:tab w:val="right" w:leader="dot" w:pos="9062"/>
        </w:tabs>
        <w:rPr>
          <w:rFonts w:asciiTheme="minorHAnsi" w:eastAsiaTheme="minorEastAsia" w:hAnsiTheme="minorHAnsi" w:cstheme="minorBidi"/>
          <w:noProof/>
          <w:sz w:val="22"/>
        </w:rPr>
      </w:pPr>
      <w:hyperlink w:anchor="_Toc418069631" w:history="1">
        <w:r w:rsidR="00ED5BE3" w:rsidRPr="00E561B4">
          <w:rPr>
            <w:rStyle w:val="Lienhypertexte"/>
            <w:noProof/>
          </w:rPr>
          <w:t>d)</w:t>
        </w:r>
        <w:r w:rsidR="00ED5BE3">
          <w:rPr>
            <w:rFonts w:asciiTheme="minorHAnsi" w:eastAsiaTheme="minorEastAsia" w:hAnsiTheme="minorHAnsi" w:cstheme="minorBidi"/>
            <w:noProof/>
            <w:sz w:val="22"/>
          </w:rPr>
          <w:tab/>
        </w:r>
        <w:r w:rsidR="00ED5BE3" w:rsidRPr="00E561B4">
          <w:rPr>
            <w:rStyle w:val="Lienhypertexte"/>
            <w:noProof/>
          </w:rPr>
          <w:t>Matériel de lutte contre l’incendie :</w:t>
        </w:r>
        <w:r w:rsidR="00ED5BE3">
          <w:rPr>
            <w:noProof/>
          </w:rPr>
          <w:tab/>
        </w:r>
        <w:r w:rsidR="00ED5BE3">
          <w:rPr>
            <w:noProof/>
          </w:rPr>
          <w:fldChar w:fldCharType="begin"/>
        </w:r>
        <w:r w:rsidR="00ED5BE3">
          <w:rPr>
            <w:noProof/>
          </w:rPr>
          <w:instrText xml:space="preserve"> PAGEREF _Toc418069631 \h </w:instrText>
        </w:r>
        <w:r w:rsidR="00ED5BE3">
          <w:rPr>
            <w:noProof/>
          </w:rPr>
        </w:r>
        <w:r w:rsidR="00ED5BE3">
          <w:rPr>
            <w:noProof/>
          </w:rPr>
          <w:fldChar w:fldCharType="separate"/>
        </w:r>
        <w:r w:rsidR="00A62D1C">
          <w:rPr>
            <w:noProof/>
          </w:rPr>
          <w:t>5</w:t>
        </w:r>
        <w:r w:rsidR="00ED5BE3">
          <w:rPr>
            <w:noProof/>
          </w:rPr>
          <w:fldChar w:fldCharType="end"/>
        </w:r>
      </w:hyperlink>
    </w:p>
    <w:p w14:paraId="63CB6F16" w14:textId="55B5C748" w:rsidR="00ED5BE3" w:rsidRDefault="00000000">
      <w:pPr>
        <w:pStyle w:val="TM2"/>
        <w:tabs>
          <w:tab w:val="left" w:pos="660"/>
          <w:tab w:val="right" w:leader="dot" w:pos="9062"/>
        </w:tabs>
        <w:rPr>
          <w:rFonts w:asciiTheme="minorHAnsi" w:eastAsiaTheme="minorEastAsia" w:hAnsiTheme="minorHAnsi" w:cstheme="minorBidi"/>
          <w:noProof/>
          <w:sz w:val="22"/>
        </w:rPr>
      </w:pPr>
      <w:hyperlink w:anchor="_Toc418069632" w:history="1">
        <w:r w:rsidR="00ED5BE3" w:rsidRPr="00E561B4">
          <w:rPr>
            <w:rStyle w:val="Lienhypertexte"/>
            <w:noProof/>
          </w:rPr>
          <w:t>e)</w:t>
        </w:r>
        <w:r w:rsidR="00ED5BE3">
          <w:rPr>
            <w:rFonts w:asciiTheme="minorHAnsi" w:eastAsiaTheme="minorEastAsia" w:hAnsiTheme="minorHAnsi" w:cstheme="minorBidi"/>
            <w:noProof/>
            <w:sz w:val="22"/>
          </w:rPr>
          <w:tab/>
        </w:r>
        <w:r w:rsidR="00ED5BE3" w:rsidRPr="00E561B4">
          <w:rPr>
            <w:rStyle w:val="Lienhypertexte"/>
            <w:noProof/>
          </w:rPr>
          <w:t>Réseau électrique :</w:t>
        </w:r>
        <w:r w:rsidR="00ED5BE3">
          <w:rPr>
            <w:noProof/>
          </w:rPr>
          <w:tab/>
        </w:r>
        <w:r w:rsidR="00ED5BE3">
          <w:rPr>
            <w:noProof/>
          </w:rPr>
          <w:fldChar w:fldCharType="begin"/>
        </w:r>
        <w:r w:rsidR="00ED5BE3">
          <w:rPr>
            <w:noProof/>
          </w:rPr>
          <w:instrText xml:space="preserve"> PAGEREF _Toc418069632 \h </w:instrText>
        </w:r>
        <w:r w:rsidR="00ED5BE3">
          <w:rPr>
            <w:noProof/>
          </w:rPr>
        </w:r>
        <w:r w:rsidR="00ED5BE3">
          <w:rPr>
            <w:noProof/>
          </w:rPr>
          <w:fldChar w:fldCharType="separate"/>
        </w:r>
        <w:r w:rsidR="00A62D1C">
          <w:rPr>
            <w:noProof/>
          </w:rPr>
          <w:t>5</w:t>
        </w:r>
        <w:r w:rsidR="00ED5BE3">
          <w:rPr>
            <w:noProof/>
          </w:rPr>
          <w:fldChar w:fldCharType="end"/>
        </w:r>
      </w:hyperlink>
    </w:p>
    <w:p w14:paraId="0E71947C" w14:textId="6C9CC9F2" w:rsidR="00ED5BE3" w:rsidRDefault="00000000">
      <w:pPr>
        <w:pStyle w:val="TM2"/>
        <w:tabs>
          <w:tab w:val="left" w:pos="660"/>
          <w:tab w:val="right" w:leader="dot" w:pos="9062"/>
        </w:tabs>
        <w:rPr>
          <w:rFonts w:asciiTheme="minorHAnsi" w:eastAsiaTheme="minorEastAsia" w:hAnsiTheme="minorHAnsi" w:cstheme="minorBidi"/>
          <w:noProof/>
          <w:sz w:val="22"/>
        </w:rPr>
      </w:pPr>
      <w:hyperlink w:anchor="_Toc418069633" w:history="1">
        <w:r w:rsidR="00ED5BE3" w:rsidRPr="00E561B4">
          <w:rPr>
            <w:rStyle w:val="Lienhypertexte"/>
            <w:noProof/>
          </w:rPr>
          <w:t>f)</w:t>
        </w:r>
        <w:r w:rsidR="00ED5BE3">
          <w:rPr>
            <w:rFonts w:asciiTheme="minorHAnsi" w:eastAsiaTheme="minorEastAsia" w:hAnsiTheme="minorHAnsi" w:cstheme="minorBidi"/>
            <w:noProof/>
            <w:sz w:val="22"/>
          </w:rPr>
          <w:tab/>
        </w:r>
        <w:r w:rsidR="00ED5BE3" w:rsidRPr="00E561B4">
          <w:rPr>
            <w:rStyle w:val="Lienhypertexte"/>
            <w:noProof/>
          </w:rPr>
          <w:t>Prise en compte des conditions météo :</w:t>
        </w:r>
        <w:r w:rsidR="00ED5BE3">
          <w:rPr>
            <w:noProof/>
          </w:rPr>
          <w:tab/>
        </w:r>
        <w:r w:rsidR="00ED5BE3">
          <w:rPr>
            <w:noProof/>
          </w:rPr>
          <w:fldChar w:fldCharType="begin"/>
        </w:r>
        <w:r w:rsidR="00ED5BE3">
          <w:rPr>
            <w:noProof/>
          </w:rPr>
          <w:instrText xml:space="preserve"> PAGEREF _Toc418069633 \h </w:instrText>
        </w:r>
        <w:r w:rsidR="00ED5BE3">
          <w:rPr>
            <w:noProof/>
          </w:rPr>
        </w:r>
        <w:r w:rsidR="00ED5BE3">
          <w:rPr>
            <w:noProof/>
          </w:rPr>
          <w:fldChar w:fldCharType="separate"/>
        </w:r>
        <w:r w:rsidR="00A62D1C">
          <w:rPr>
            <w:noProof/>
          </w:rPr>
          <w:t>5</w:t>
        </w:r>
        <w:r w:rsidR="00ED5BE3">
          <w:rPr>
            <w:noProof/>
          </w:rPr>
          <w:fldChar w:fldCharType="end"/>
        </w:r>
      </w:hyperlink>
    </w:p>
    <w:p w14:paraId="365A0555" w14:textId="77777777" w:rsidR="00ED5BE3" w:rsidRDefault="00ED5BE3">
      <w:pPr>
        <w:pStyle w:val="TM1"/>
        <w:tabs>
          <w:tab w:val="left" w:pos="440"/>
          <w:tab w:val="right" w:leader="dot" w:pos="9062"/>
        </w:tabs>
        <w:rPr>
          <w:rStyle w:val="Lienhypertexte"/>
          <w:noProof/>
        </w:rPr>
      </w:pPr>
    </w:p>
    <w:p w14:paraId="368B4EC5" w14:textId="4893EC68" w:rsidR="00ED5BE3" w:rsidRDefault="00000000">
      <w:pPr>
        <w:pStyle w:val="TM1"/>
        <w:tabs>
          <w:tab w:val="left" w:pos="440"/>
          <w:tab w:val="right" w:leader="dot" w:pos="9062"/>
        </w:tabs>
        <w:rPr>
          <w:rFonts w:asciiTheme="minorHAnsi" w:eastAsiaTheme="minorEastAsia" w:hAnsiTheme="minorHAnsi" w:cstheme="minorBidi"/>
          <w:noProof/>
          <w:sz w:val="22"/>
        </w:rPr>
      </w:pPr>
      <w:hyperlink w:anchor="_Toc418069634" w:history="1">
        <w:r w:rsidR="00ED5BE3" w:rsidRPr="00E561B4">
          <w:rPr>
            <w:rStyle w:val="Lienhypertexte"/>
            <w:noProof/>
          </w:rPr>
          <w:t>2.-</w:t>
        </w:r>
        <w:r w:rsidR="00ED5BE3">
          <w:rPr>
            <w:rFonts w:asciiTheme="minorHAnsi" w:eastAsiaTheme="minorEastAsia" w:hAnsiTheme="minorHAnsi" w:cstheme="minorBidi"/>
            <w:noProof/>
            <w:sz w:val="22"/>
          </w:rPr>
          <w:tab/>
        </w:r>
        <w:r w:rsidR="00ED5BE3" w:rsidRPr="00E561B4">
          <w:rPr>
            <w:rStyle w:val="Lienhypertexte"/>
            <w:noProof/>
          </w:rPr>
          <w:t>Zone de navigation</w:t>
        </w:r>
        <w:r w:rsidR="00ED5BE3">
          <w:rPr>
            <w:noProof/>
          </w:rPr>
          <w:tab/>
        </w:r>
        <w:r w:rsidR="00ED5BE3">
          <w:rPr>
            <w:noProof/>
          </w:rPr>
          <w:fldChar w:fldCharType="begin"/>
        </w:r>
        <w:r w:rsidR="00ED5BE3">
          <w:rPr>
            <w:noProof/>
          </w:rPr>
          <w:instrText xml:space="preserve"> PAGEREF _Toc418069634 \h </w:instrText>
        </w:r>
        <w:r w:rsidR="00ED5BE3">
          <w:rPr>
            <w:noProof/>
          </w:rPr>
        </w:r>
        <w:r w:rsidR="00ED5BE3">
          <w:rPr>
            <w:noProof/>
          </w:rPr>
          <w:fldChar w:fldCharType="separate"/>
        </w:r>
        <w:r w:rsidR="00A62D1C">
          <w:rPr>
            <w:noProof/>
          </w:rPr>
          <w:t>5</w:t>
        </w:r>
        <w:r w:rsidR="00ED5BE3">
          <w:rPr>
            <w:noProof/>
          </w:rPr>
          <w:fldChar w:fldCharType="end"/>
        </w:r>
      </w:hyperlink>
    </w:p>
    <w:p w14:paraId="19599A95" w14:textId="77777777" w:rsidR="00ED5BE3" w:rsidRDefault="00ED5BE3">
      <w:pPr>
        <w:pStyle w:val="TM2"/>
        <w:tabs>
          <w:tab w:val="left" w:pos="660"/>
          <w:tab w:val="right" w:leader="dot" w:pos="9062"/>
        </w:tabs>
        <w:rPr>
          <w:rStyle w:val="Lienhypertexte"/>
          <w:noProof/>
        </w:rPr>
      </w:pPr>
    </w:p>
    <w:p w14:paraId="1D8C16C1" w14:textId="72C35F63" w:rsidR="00ED5BE3" w:rsidRDefault="00000000">
      <w:pPr>
        <w:pStyle w:val="TM2"/>
        <w:tabs>
          <w:tab w:val="left" w:pos="660"/>
          <w:tab w:val="right" w:leader="dot" w:pos="9062"/>
        </w:tabs>
        <w:rPr>
          <w:rFonts w:asciiTheme="minorHAnsi" w:eastAsiaTheme="minorEastAsia" w:hAnsiTheme="minorHAnsi" w:cstheme="minorBidi"/>
          <w:noProof/>
          <w:sz w:val="22"/>
        </w:rPr>
      </w:pPr>
      <w:hyperlink w:anchor="_Toc418069635" w:history="1">
        <w:r w:rsidR="00ED5BE3" w:rsidRPr="00E561B4">
          <w:rPr>
            <w:rStyle w:val="Lienhypertexte"/>
            <w:noProof/>
          </w:rPr>
          <w:t>a)</w:t>
        </w:r>
        <w:r w:rsidR="00ED5BE3">
          <w:rPr>
            <w:rFonts w:asciiTheme="minorHAnsi" w:eastAsiaTheme="minorEastAsia" w:hAnsiTheme="minorHAnsi" w:cstheme="minorBidi"/>
            <w:noProof/>
            <w:sz w:val="22"/>
          </w:rPr>
          <w:tab/>
        </w:r>
        <w:r w:rsidR="00ED5BE3" w:rsidRPr="00E561B4">
          <w:rPr>
            <w:rStyle w:val="Lienhypertexte"/>
            <w:noProof/>
          </w:rPr>
          <w:t>Chenal d’accès</w:t>
        </w:r>
        <w:r w:rsidR="00ED5BE3">
          <w:rPr>
            <w:noProof/>
          </w:rPr>
          <w:tab/>
        </w:r>
        <w:r w:rsidR="00ED5BE3">
          <w:rPr>
            <w:noProof/>
          </w:rPr>
          <w:fldChar w:fldCharType="begin"/>
        </w:r>
        <w:r w:rsidR="00ED5BE3">
          <w:rPr>
            <w:noProof/>
          </w:rPr>
          <w:instrText xml:space="preserve"> PAGEREF _Toc418069635 \h </w:instrText>
        </w:r>
        <w:r w:rsidR="00ED5BE3">
          <w:rPr>
            <w:noProof/>
          </w:rPr>
        </w:r>
        <w:r w:rsidR="00ED5BE3">
          <w:rPr>
            <w:noProof/>
          </w:rPr>
          <w:fldChar w:fldCharType="separate"/>
        </w:r>
        <w:r w:rsidR="00A62D1C">
          <w:rPr>
            <w:noProof/>
          </w:rPr>
          <w:t>5</w:t>
        </w:r>
        <w:r w:rsidR="00ED5BE3">
          <w:rPr>
            <w:noProof/>
          </w:rPr>
          <w:fldChar w:fldCharType="end"/>
        </w:r>
      </w:hyperlink>
    </w:p>
    <w:p w14:paraId="2251AEAD" w14:textId="4E57658F" w:rsidR="00ED5BE3" w:rsidRDefault="00000000">
      <w:pPr>
        <w:pStyle w:val="TM2"/>
        <w:tabs>
          <w:tab w:val="left" w:pos="660"/>
          <w:tab w:val="right" w:leader="dot" w:pos="9062"/>
        </w:tabs>
        <w:rPr>
          <w:noProof/>
        </w:rPr>
      </w:pPr>
      <w:hyperlink w:anchor="_Toc418069636" w:history="1">
        <w:r w:rsidR="00ED5BE3" w:rsidRPr="00E561B4">
          <w:rPr>
            <w:rStyle w:val="Lienhypertexte"/>
            <w:noProof/>
          </w:rPr>
          <w:t>b)</w:t>
        </w:r>
        <w:r w:rsidR="00ED5BE3">
          <w:rPr>
            <w:rFonts w:asciiTheme="minorHAnsi" w:eastAsiaTheme="minorEastAsia" w:hAnsiTheme="minorHAnsi" w:cstheme="minorBidi"/>
            <w:noProof/>
            <w:sz w:val="22"/>
          </w:rPr>
          <w:tab/>
        </w:r>
        <w:r w:rsidR="00ED5BE3" w:rsidRPr="00E561B4">
          <w:rPr>
            <w:rStyle w:val="Lienhypertexte"/>
            <w:noProof/>
          </w:rPr>
          <w:t>Zone d’évolution (présentée en annexe)</w:t>
        </w:r>
        <w:r w:rsidR="00ED5BE3">
          <w:rPr>
            <w:noProof/>
          </w:rPr>
          <w:tab/>
        </w:r>
        <w:r w:rsidR="00ED5BE3">
          <w:rPr>
            <w:noProof/>
          </w:rPr>
          <w:fldChar w:fldCharType="begin"/>
        </w:r>
        <w:r w:rsidR="00ED5BE3">
          <w:rPr>
            <w:noProof/>
          </w:rPr>
          <w:instrText xml:space="preserve"> PAGEREF _Toc418069636 \h </w:instrText>
        </w:r>
        <w:r w:rsidR="00ED5BE3">
          <w:rPr>
            <w:noProof/>
          </w:rPr>
        </w:r>
        <w:r w:rsidR="00ED5BE3">
          <w:rPr>
            <w:noProof/>
          </w:rPr>
          <w:fldChar w:fldCharType="separate"/>
        </w:r>
        <w:r w:rsidR="00A62D1C">
          <w:rPr>
            <w:noProof/>
          </w:rPr>
          <w:t>5</w:t>
        </w:r>
        <w:r w:rsidR="00ED5BE3">
          <w:rPr>
            <w:noProof/>
          </w:rPr>
          <w:fldChar w:fldCharType="end"/>
        </w:r>
      </w:hyperlink>
    </w:p>
    <w:p w14:paraId="32A6DE0B" w14:textId="77777777" w:rsidR="0087408E" w:rsidRPr="0087408E" w:rsidRDefault="0087408E" w:rsidP="0087408E">
      <w:pPr>
        <w:rPr>
          <w:lang w:eastAsia="fr-FR"/>
        </w:rPr>
      </w:pPr>
      <w:r>
        <w:rPr>
          <w:lang w:eastAsia="fr-FR"/>
        </w:rPr>
        <w:t xml:space="preserve">     c)       Les différents types d'activités pratiquées………………………………………………………………………………………..…..6</w:t>
      </w:r>
    </w:p>
    <w:p w14:paraId="46A11281" w14:textId="77777777" w:rsidR="00ED5BE3" w:rsidRDefault="00ED5BE3">
      <w:pPr>
        <w:pStyle w:val="TM1"/>
        <w:tabs>
          <w:tab w:val="left" w:pos="440"/>
          <w:tab w:val="right" w:leader="dot" w:pos="9062"/>
        </w:tabs>
        <w:rPr>
          <w:rStyle w:val="Lienhypertexte"/>
          <w:noProof/>
        </w:rPr>
      </w:pPr>
    </w:p>
    <w:p w14:paraId="2C4FB5C8" w14:textId="711306A5" w:rsidR="00ED5BE3" w:rsidRDefault="00000000">
      <w:pPr>
        <w:pStyle w:val="TM1"/>
        <w:tabs>
          <w:tab w:val="left" w:pos="440"/>
          <w:tab w:val="right" w:leader="dot" w:pos="9062"/>
        </w:tabs>
        <w:rPr>
          <w:rFonts w:asciiTheme="minorHAnsi" w:eastAsiaTheme="minorEastAsia" w:hAnsiTheme="minorHAnsi" w:cstheme="minorBidi"/>
          <w:noProof/>
          <w:sz w:val="22"/>
        </w:rPr>
      </w:pPr>
      <w:hyperlink w:anchor="_Toc418069637" w:history="1">
        <w:r w:rsidR="00ED5BE3" w:rsidRPr="00E561B4">
          <w:rPr>
            <w:rStyle w:val="Lienhypertexte"/>
            <w:noProof/>
          </w:rPr>
          <w:t>3.-</w:t>
        </w:r>
        <w:r w:rsidR="00ED5BE3">
          <w:rPr>
            <w:rFonts w:asciiTheme="minorHAnsi" w:eastAsiaTheme="minorEastAsia" w:hAnsiTheme="minorHAnsi" w:cstheme="minorBidi"/>
            <w:noProof/>
            <w:sz w:val="22"/>
          </w:rPr>
          <w:tab/>
        </w:r>
        <w:r w:rsidR="00ED5BE3" w:rsidRPr="00E561B4">
          <w:rPr>
            <w:rStyle w:val="Lienhypertexte"/>
            <w:noProof/>
          </w:rPr>
          <w:t>Fonctionnement général du club et prévention des accidents :</w:t>
        </w:r>
        <w:r w:rsidR="00ED5BE3">
          <w:rPr>
            <w:noProof/>
          </w:rPr>
          <w:tab/>
        </w:r>
        <w:r w:rsidR="00ED5BE3">
          <w:rPr>
            <w:noProof/>
          </w:rPr>
          <w:fldChar w:fldCharType="begin"/>
        </w:r>
        <w:r w:rsidR="00ED5BE3">
          <w:rPr>
            <w:noProof/>
          </w:rPr>
          <w:instrText xml:space="preserve"> PAGEREF _Toc418069637 \h </w:instrText>
        </w:r>
        <w:r w:rsidR="00ED5BE3">
          <w:rPr>
            <w:noProof/>
          </w:rPr>
        </w:r>
        <w:r w:rsidR="00ED5BE3">
          <w:rPr>
            <w:noProof/>
          </w:rPr>
          <w:fldChar w:fldCharType="separate"/>
        </w:r>
        <w:r w:rsidR="00A62D1C">
          <w:rPr>
            <w:noProof/>
          </w:rPr>
          <w:t>6</w:t>
        </w:r>
        <w:r w:rsidR="00ED5BE3">
          <w:rPr>
            <w:noProof/>
          </w:rPr>
          <w:fldChar w:fldCharType="end"/>
        </w:r>
      </w:hyperlink>
    </w:p>
    <w:p w14:paraId="08FD881C" w14:textId="77777777" w:rsidR="00ED5BE3" w:rsidRDefault="00ED5BE3">
      <w:pPr>
        <w:pStyle w:val="TM2"/>
        <w:tabs>
          <w:tab w:val="left" w:pos="660"/>
          <w:tab w:val="right" w:leader="dot" w:pos="9062"/>
        </w:tabs>
        <w:rPr>
          <w:rStyle w:val="Lienhypertexte"/>
          <w:noProof/>
        </w:rPr>
      </w:pPr>
    </w:p>
    <w:p w14:paraId="015B5478" w14:textId="5EC944E0" w:rsidR="00ED5BE3" w:rsidRDefault="00000000">
      <w:pPr>
        <w:pStyle w:val="TM2"/>
        <w:tabs>
          <w:tab w:val="left" w:pos="660"/>
          <w:tab w:val="right" w:leader="dot" w:pos="9062"/>
        </w:tabs>
        <w:rPr>
          <w:rFonts w:asciiTheme="minorHAnsi" w:eastAsiaTheme="minorEastAsia" w:hAnsiTheme="minorHAnsi" w:cstheme="minorBidi"/>
          <w:noProof/>
          <w:sz w:val="22"/>
        </w:rPr>
      </w:pPr>
      <w:hyperlink w:anchor="_Toc418069638" w:history="1">
        <w:r w:rsidR="00ED5BE3" w:rsidRPr="00E561B4">
          <w:rPr>
            <w:rStyle w:val="Lienhypertexte"/>
            <w:noProof/>
          </w:rPr>
          <w:t>a)</w:t>
        </w:r>
        <w:r w:rsidR="00ED5BE3">
          <w:rPr>
            <w:rFonts w:asciiTheme="minorHAnsi" w:eastAsiaTheme="minorEastAsia" w:hAnsiTheme="minorHAnsi" w:cstheme="minorBidi"/>
            <w:noProof/>
            <w:sz w:val="22"/>
          </w:rPr>
          <w:tab/>
        </w:r>
        <w:r w:rsidR="00ED5BE3" w:rsidRPr="00E561B4">
          <w:rPr>
            <w:rStyle w:val="Lienhypertexte"/>
            <w:noProof/>
          </w:rPr>
          <w:t>Période d’ouverture et heures de présence du responsable ou de son délégué :</w:t>
        </w:r>
        <w:r w:rsidR="00ED5BE3">
          <w:rPr>
            <w:noProof/>
          </w:rPr>
          <w:tab/>
        </w:r>
        <w:r w:rsidR="00ED5BE3">
          <w:rPr>
            <w:noProof/>
          </w:rPr>
          <w:fldChar w:fldCharType="begin"/>
        </w:r>
        <w:r w:rsidR="00ED5BE3">
          <w:rPr>
            <w:noProof/>
          </w:rPr>
          <w:instrText xml:space="preserve"> PAGEREF _Toc418069638 \h </w:instrText>
        </w:r>
        <w:r w:rsidR="00ED5BE3">
          <w:rPr>
            <w:noProof/>
          </w:rPr>
        </w:r>
        <w:r w:rsidR="00ED5BE3">
          <w:rPr>
            <w:noProof/>
          </w:rPr>
          <w:fldChar w:fldCharType="separate"/>
        </w:r>
        <w:r w:rsidR="00A62D1C">
          <w:rPr>
            <w:noProof/>
          </w:rPr>
          <w:t>6</w:t>
        </w:r>
        <w:r w:rsidR="00ED5BE3">
          <w:rPr>
            <w:noProof/>
          </w:rPr>
          <w:fldChar w:fldCharType="end"/>
        </w:r>
      </w:hyperlink>
    </w:p>
    <w:p w14:paraId="27C43F36" w14:textId="1E3987B8" w:rsidR="00ED5BE3" w:rsidRDefault="00000000">
      <w:pPr>
        <w:pStyle w:val="TM2"/>
        <w:tabs>
          <w:tab w:val="left" w:pos="660"/>
          <w:tab w:val="right" w:leader="dot" w:pos="9062"/>
        </w:tabs>
        <w:rPr>
          <w:rFonts w:asciiTheme="minorHAnsi" w:eastAsiaTheme="minorEastAsia" w:hAnsiTheme="minorHAnsi" w:cstheme="minorBidi"/>
          <w:noProof/>
          <w:sz w:val="22"/>
        </w:rPr>
      </w:pPr>
      <w:hyperlink w:anchor="_Toc418069639" w:history="1">
        <w:r w:rsidR="00ED5BE3" w:rsidRPr="00E561B4">
          <w:rPr>
            <w:rStyle w:val="Lienhypertexte"/>
            <w:noProof/>
          </w:rPr>
          <w:t>b)</w:t>
        </w:r>
        <w:r w:rsidR="00ED5BE3">
          <w:rPr>
            <w:rFonts w:asciiTheme="minorHAnsi" w:eastAsiaTheme="minorEastAsia" w:hAnsiTheme="minorHAnsi" w:cstheme="minorBidi"/>
            <w:noProof/>
            <w:sz w:val="22"/>
          </w:rPr>
          <w:tab/>
        </w:r>
        <w:r w:rsidR="00ED5BE3" w:rsidRPr="00E561B4">
          <w:rPr>
            <w:rStyle w:val="Lienhypertexte"/>
            <w:noProof/>
          </w:rPr>
          <w:t>Activités pratiquées :</w:t>
        </w:r>
        <w:r w:rsidR="00ED5BE3">
          <w:rPr>
            <w:noProof/>
          </w:rPr>
          <w:tab/>
        </w:r>
        <w:r w:rsidR="00ED5BE3">
          <w:rPr>
            <w:noProof/>
          </w:rPr>
          <w:fldChar w:fldCharType="begin"/>
        </w:r>
        <w:r w:rsidR="00ED5BE3">
          <w:rPr>
            <w:noProof/>
          </w:rPr>
          <w:instrText xml:space="preserve"> PAGEREF _Toc418069639 \h </w:instrText>
        </w:r>
        <w:r w:rsidR="00ED5BE3">
          <w:rPr>
            <w:noProof/>
          </w:rPr>
        </w:r>
        <w:r w:rsidR="00ED5BE3">
          <w:rPr>
            <w:noProof/>
          </w:rPr>
          <w:fldChar w:fldCharType="separate"/>
        </w:r>
        <w:r w:rsidR="00A62D1C">
          <w:rPr>
            <w:noProof/>
          </w:rPr>
          <w:t>6</w:t>
        </w:r>
        <w:r w:rsidR="00ED5BE3">
          <w:rPr>
            <w:noProof/>
          </w:rPr>
          <w:fldChar w:fldCharType="end"/>
        </w:r>
      </w:hyperlink>
    </w:p>
    <w:p w14:paraId="2EB9B643" w14:textId="60C37F26" w:rsidR="00ED5BE3" w:rsidRDefault="00000000">
      <w:pPr>
        <w:pStyle w:val="TM2"/>
        <w:tabs>
          <w:tab w:val="left" w:pos="660"/>
          <w:tab w:val="right" w:leader="dot" w:pos="9062"/>
        </w:tabs>
        <w:rPr>
          <w:rFonts w:asciiTheme="minorHAnsi" w:eastAsiaTheme="minorEastAsia" w:hAnsiTheme="minorHAnsi" w:cstheme="minorBidi"/>
          <w:noProof/>
          <w:sz w:val="22"/>
        </w:rPr>
      </w:pPr>
      <w:hyperlink w:anchor="_Toc418069640" w:history="1">
        <w:r w:rsidR="00ED5BE3" w:rsidRPr="00E561B4">
          <w:rPr>
            <w:rStyle w:val="Lienhypertexte"/>
            <w:noProof/>
          </w:rPr>
          <w:t>c)</w:t>
        </w:r>
        <w:r w:rsidR="00ED5BE3">
          <w:rPr>
            <w:rFonts w:asciiTheme="minorHAnsi" w:eastAsiaTheme="minorEastAsia" w:hAnsiTheme="minorHAnsi" w:cstheme="minorBidi"/>
            <w:noProof/>
            <w:sz w:val="22"/>
          </w:rPr>
          <w:tab/>
        </w:r>
        <w:r w:rsidR="00ED5BE3" w:rsidRPr="00E561B4">
          <w:rPr>
            <w:rStyle w:val="Lienhypertexte"/>
            <w:noProof/>
          </w:rPr>
          <w:t>Surveillance générale des activités, condition d’encadrement des pratiquants et surveillance du plan d’eau</w:t>
        </w:r>
        <w:r w:rsidR="00ED5BE3">
          <w:rPr>
            <w:noProof/>
          </w:rPr>
          <w:tab/>
        </w:r>
        <w:r w:rsidR="00ED5BE3">
          <w:rPr>
            <w:noProof/>
          </w:rPr>
          <w:fldChar w:fldCharType="begin"/>
        </w:r>
        <w:r w:rsidR="00ED5BE3">
          <w:rPr>
            <w:noProof/>
          </w:rPr>
          <w:instrText xml:space="preserve"> PAGEREF _Toc418069640 \h </w:instrText>
        </w:r>
        <w:r w:rsidR="00ED5BE3">
          <w:rPr>
            <w:noProof/>
          </w:rPr>
        </w:r>
        <w:r w:rsidR="00ED5BE3">
          <w:rPr>
            <w:noProof/>
          </w:rPr>
          <w:fldChar w:fldCharType="separate"/>
        </w:r>
        <w:r w:rsidR="00A62D1C">
          <w:rPr>
            <w:noProof/>
          </w:rPr>
          <w:t>7</w:t>
        </w:r>
        <w:r w:rsidR="00ED5BE3">
          <w:rPr>
            <w:noProof/>
          </w:rPr>
          <w:fldChar w:fldCharType="end"/>
        </w:r>
      </w:hyperlink>
    </w:p>
    <w:p w14:paraId="2591FDCC" w14:textId="423B70CD" w:rsidR="00ED5BE3" w:rsidRDefault="00000000">
      <w:pPr>
        <w:pStyle w:val="TM2"/>
        <w:tabs>
          <w:tab w:val="left" w:pos="660"/>
          <w:tab w:val="right" w:leader="dot" w:pos="9062"/>
        </w:tabs>
        <w:rPr>
          <w:rFonts w:asciiTheme="minorHAnsi" w:eastAsiaTheme="minorEastAsia" w:hAnsiTheme="minorHAnsi" w:cstheme="minorBidi"/>
          <w:noProof/>
          <w:sz w:val="22"/>
        </w:rPr>
      </w:pPr>
      <w:hyperlink w:anchor="_Toc418069641" w:history="1">
        <w:r w:rsidR="00ED5BE3" w:rsidRPr="00E561B4">
          <w:rPr>
            <w:rStyle w:val="Lienhypertexte"/>
            <w:noProof/>
          </w:rPr>
          <w:t>d)</w:t>
        </w:r>
        <w:r w:rsidR="00ED5BE3">
          <w:rPr>
            <w:rFonts w:asciiTheme="minorHAnsi" w:eastAsiaTheme="minorEastAsia" w:hAnsiTheme="minorHAnsi" w:cstheme="minorBidi"/>
            <w:noProof/>
            <w:sz w:val="22"/>
          </w:rPr>
          <w:tab/>
        </w:r>
        <w:r w:rsidR="00ED5BE3" w:rsidRPr="00E561B4">
          <w:rPr>
            <w:rStyle w:val="Lienhypertexte"/>
            <w:noProof/>
          </w:rPr>
          <w:t>Consignes de sécurité à terre :</w:t>
        </w:r>
        <w:r w:rsidR="00ED5BE3">
          <w:rPr>
            <w:noProof/>
          </w:rPr>
          <w:tab/>
        </w:r>
        <w:r w:rsidR="00ED5BE3">
          <w:rPr>
            <w:noProof/>
          </w:rPr>
          <w:fldChar w:fldCharType="begin"/>
        </w:r>
        <w:r w:rsidR="00ED5BE3">
          <w:rPr>
            <w:noProof/>
          </w:rPr>
          <w:instrText xml:space="preserve"> PAGEREF _Toc418069641 \h </w:instrText>
        </w:r>
        <w:r w:rsidR="00ED5BE3">
          <w:rPr>
            <w:noProof/>
          </w:rPr>
        </w:r>
        <w:r w:rsidR="00ED5BE3">
          <w:rPr>
            <w:noProof/>
          </w:rPr>
          <w:fldChar w:fldCharType="separate"/>
        </w:r>
        <w:r w:rsidR="00A62D1C">
          <w:rPr>
            <w:noProof/>
          </w:rPr>
          <w:t>7</w:t>
        </w:r>
        <w:r w:rsidR="00ED5BE3">
          <w:rPr>
            <w:noProof/>
          </w:rPr>
          <w:fldChar w:fldCharType="end"/>
        </w:r>
      </w:hyperlink>
    </w:p>
    <w:p w14:paraId="6CC247F2" w14:textId="6416472E" w:rsidR="00ED5BE3" w:rsidRDefault="00000000">
      <w:pPr>
        <w:pStyle w:val="TM2"/>
        <w:tabs>
          <w:tab w:val="left" w:pos="660"/>
          <w:tab w:val="right" w:leader="dot" w:pos="9062"/>
        </w:tabs>
        <w:rPr>
          <w:rFonts w:asciiTheme="minorHAnsi" w:eastAsiaTheme="minorEastAsia" w:hAnsiTheme="minorHAnsi" w:cstheme="minorBidi"/>
          <w:noProof/>
          <w:sz w:val="22"/>
        </w:rPr>
      </w:pPr>
      <w:hyperlink w:anchor="_Toc418069642" w:history="1">
        <w:r w:rsidR="00ED5BE3" w:rsidRPr="00E561B4">
          <w:rPr>
            <w:rStyle w:val="Lienhypertexte"/>
            <w:noProof/>
          </w:rPr>
          <w:t>e)</w:t>
        </w:r>
        <w:r w:rsidR="00ED5BE3">
          <w:rPr>
            <w:rFonts w:asciiTheme="minorHAnsi" w:eastAsiaTheme="minorEastAsia" w:hAnsiTheme="minorHAnsi" w:cstheme="minorBidi"/>
            <w:noProof/>
            <w:sz w:val="22"/>
          </w:rPr>
          <w:tab/>
        </w:r>
        <w:r w:rsidR="00ED5BE3" w:rsidRPr="00E561B4">
          <w:rPr>
            <w:rStyle w:val="Lienhypertexte"/>
            <w:noProof/>
          </w:rPr>
          <w:t>Consignes de sécurité sur l’eau :</w:t>
        </w:r>
        <w:r w:rsidR="00ED5BE3">
          <w:rPr>
            <w:noProof/>
          </w:rPr>
          <w:tab/>
        </w:r>
        <w:r w:rsidR="00ED5BE3">
          <w:rPr>
            <w:noProof/>
          </w:rPr>
          <w:fldChar w:fldCharType="begin"/>
        </w:r>
        <w:r w:rsidR="00ED5BE3">
          <w:rPr>
            <w:noProof/>
          </w:rPr>
          <w:instrText xml:space="preserve"> PAGEREF _Toc418069642 \h </w:instrText>
        </w:r>
        <w:r w:rsidR="00ED5BE3">
          <w:rPr>
            <w:noProof/>
          </w:rPr>
        </w:r>
        <w:r w:rsidR="00ED5BE3">
          <w:rPr>
            <w:noProof/>
          </w:rPr>
          <w:fldChar w:fldCharType="separate"/>
        </w:r>
        <w:r w:rsidR="00A62D1C">
          <w:rPr>
            <w:noProof/>
          </w:rPr>
          <w:t>8</w:t>
        </w:r>
        <w:r w:rsidR="00ED5BE3">
          <w:rPr>
            <w:noProof/>
          </w:rPr>
          <w:fldChar w:fldCharType="end"/>
        </w:r>
      </w:hyperlink>
    </w:p>
    <w:p w14:paraId="744F0662" w14:textId="77777777" w:rsidR="00ED5BE3" w:rsidRDefault="00ED5BE3">
      <w:pPr>
        <w:pStyle w:val="TM1"/>
        <w:tabs>
          <w:tab w:val="left" w:pos="440"/>
          <w:tab w:val="right" w:leader="dot" w:pos="9062"/>
        </w:tabs>
        <w:rPr>
          <w:rStyle w:val="Lienhypertexte"/>
          <w:noProof/>
        </w:rPr>
      </w:pPr>
    </w:p>
    <w:p w14:paraId="16B4E2C1" w14:textId="64758956" w:rsidR="00ED5BE3" w:rsidRDefault="00000000">
      <w:pPr>
        <w:pStyle w:val="TM1"/>
        <w:tabs>
          <w:tab w:val="left" w:pos="440"/>
          <w:tab w:val="right" w:leader="dot" w:pos="9062"/>
        </w:tabs>
        <w:rPr>
          <w:rFonts w:asciiTheme="minorHAnsi" w:eastAsiaTheme="minorEastAsia" w:hAnsiTheme="minorHAnsi" w:cstheme="minorBidi"/>
          <w:noProof/>
          <w:sz w:val="22"/>
        </w:rPr>
      </w:pPr>
      <w:hyperlink w:anchor="_Toc418069643" w:history="1">
        <w:r w:rsidR="00ED5BE3" w:rsidRPr="00E561B4">
          <w:rPr>
            <w:rStyle w:val="Lienhypertexte"/>
            <w:noProof/>
          </w:rPr>
          <w:t>4.-</w:t>
        </w:r>
        <w:r w:rsidR="00ED5BE3">
          <w:rPr>
            <w:rFonts w:asciiTheme="minorHAnsi" w:eastAsiaTheme="minorEastAsia" w:hAnsiTheme="minorHAnsi" w:cstheme="minorBidi"/>
            <w:noProof/>
            <w:sz w:val="22"/>
          </w:rPr>
          <w:tab/>
        </w:r>
        <w:r w:rsidR="00ED5BE3" w:rsidRPr="00E561B4">
          <w:rPr>
            <w:rStyle w:val="Lienhypertexte"/>
            <w:noProof/>
          </w:rPr>
          <w:t>Conduite à tenir en cas d’accident, incident matériel pouvant porter atteinte à la sécurité des personnes</w:t>
        </w:r>
        <w:r w:rsidR="00ED5BE3">
          <w:rPr>
            <w:noProof/>
          </w:rPr>
          <w:tab/>
        </w:r>
        <w:r w:rsidR="00ED5BE3">
          <w:rPr>
            <w:noProof/>
          </w:rPr>
          <w:fldChar w:fldCharType="begin"/>
        </w:r>
        <w:r w:rsidR="00ED5BE3">
          <w:rPr>
            <w:noProof/>
          </w:rPr>
          <w:instrText xml:space="preserve"> PAGEREF _Toc418069643 \h </w:instrText>
        </w:r>
        <w:r w:rsidR="00ED5BE3">
          <w:rPr>
            <w:noProof/>
          </w:rPr>
        </w:r>
        <w:r w:rsidR="00ED5BE3">
          <w:rPr>
            <w:noProof/>
          </w:rPr>
          <w:fldChar w:fldCharType="separate"/>
        </w:r>
        <w:r w:rsidR="00A62D1C">
          <w:rPr>
            <w:noProof/>
          </w:rPr>
          <w:t>8</w:t>
        </w:r>
        <w:r w:rsidR="00ED5BE3">
          <w:rPr>
            <w:noProof/>
          </w:rPr>
          <w:fldChar w:fldCharType="end"/>
        </w:r>
      </w:hyperlink>
    </w:p>
    <w:p w14:paraId="346BB10C" w14:textId="77777777" w:rsidR="00ED5BE3" w:rsidRDefault="00ED5BE3">
      <w:pPr>
        <w:pStyle w:val="TM2"/>
        <w:tabs>
          <w:tab w:val="left" w:pos="660"/>
          <w:tab w:val="right" w:leader="dot" w:pos="9062"/>
        </w:tabs>
        <w:rPr>
          <w:rStyle w:val="Lienhypertexte"/>
          <w:noProof/>
        </w:rPr>
      </w:pPr>
    </w:p>
    <w:p w14:paraId="2273F646" w14:textId="24B6DC5A" w:rsidR="00ED5BE3" w:rsidRDefault="00000000">
      <w:pPr>
        <w:pStyle w:val="TM2"/>
        <w:tabs>
          <w:tab w:val="left" w:pos="660"/>
          <w:tab w:val="right" w:leader="dot" w:pos="9062"/>
        </w:tabs>
        <w:rPr>
          <w:rFonts w:asciiTheme="minorHAnsi" w:eastAsiaTheme="minorEastAsia" w:hAnsiTheme="minorHAnsi" w:cstheme="minorBidi"/>
          <w:noProof/>
          <w:sz w:val="22"/>
        </w:rPr>
      </w:pPr>
      <w:hyperlink w:anchor="_Toc418069644" w:history="1">
        <w:r w:rsidR="00ED5BE3" w:rsidRPr="00E561B4">
          <w:rPr>
            <w:rStyle w:val="Lienhypertexte"/>
            <w:noProof/>
          </w:rPr>
          <w:t>a)</w:t>
        </w:r>
        <w:r w:rsidR="00ED5BE3">
          <w:rPr>
            <w:rFonts w:asciiTheme="minorHAnsi" w:eastAsiaTheme="minorEastAsia" w:hAnsiTheme="minorHAnsi" w:cstheme="minorBidi"/>
            <w:noProof/>
            <w:sz w:val="22"/>
          </w:rPr>
          <w:tab/>
        </w:r>
        <w:r w:rsidR="00ED5BE3" w:rsidRPr="00E561B4">
          <w:rPr>
            <w:rStyle w:val="Lienhypertexte"/>
            <w:noProof/>
          </w:rPr>
          <w:t>A terre :</w:t>
        </w:r>
        <w:r w:rsidR="00ED5BE3">
          <w:rPr>
            <w:noProof/>
          </w:rPr>
          <w:tab/>
        </w:r>
        <w:r w:rsidR="00ED5BE3">
          <w:rPr>
            <w:noProof/>
          </w:rPr>
          <w:fldChar w:fldCharType="begin"/>
        </w:r>
        <w:r w:rsidR="00ED5BE3">
          <w:rPr>
            <w:noProof/>
          </w:rPr>
          <w:instrText xml:space="preserve"> PAGEREF _Toc418069644 \h </w:instrText>
        </w:r>
        <w:r w:rsidR="00ED5BE3">
          <w:rPr>
            <w:noProof/>
          </w:rPr>
        </w:r>
        <w:r w:rsidR="00ED5BE3">
          <w:rPr>
            <w:noProof/>
          </w:rPr>
          <w:fldChar w:fldCharType="separate"/>
        </w:r>
        <w:r w:rsidR="00A62D1C">
          <w:rPr>
            <w:noProof/>
          </w:rPr>
          <w:t>8</w:t>
        </w:r>
        <w:r w:rsidR="00ED5BE3">
          <w:rPr>
            <w:noProof/>
          </w:rPr>
          <w:fldChar w:fldCharType="end"/>
        </w:r>
      </w:hyperlink>
    </w:p>
    <w:p w14:paraId="55BB97E5" w14:textId="5213EEDC" w:rsidR="00ED5BE3" w:rsidRDefault="00000000">
      <w:pPr>
        <w:pStyle w:val="TM2"/>
        <w:tabs>
          <w:tab w:val="left" w:pos="660"/>
          <w:tab w:val="right" w:leader="dot" w:pos="9062"/>
        </w:tabs>
        <w:rPr>
          <w:rFonts w:asciiTheme="minorHAnsi" w:eastAsiaTheme="minorEastAsia" w:hAnsiTheme="minorHAnsi" w:cstheme="minorBidi"/>
          <w:noProof/>
          <w:sz w:val="22"/>
        </w:rPr>
      </w:pPr>
      <w:hyperlink w:anchor="_Toc418069645" w:history="1">
        <w:r w:rsidR="00ED5BE3" w:rsidRPr="00E561B4">
          <w:rPr>
            <w:rStyle w:val="Lienhypertexte"/>
            <w:noProof/>
          </w:rPr>
          <w:t>b)</w:t>
        </w:r>
        <w:r w:rsidR="00ED5BE3">
          <w:rPr>
            <w:rFonts w:asciiTheme="minorHAnsi" w:eastAsiaTheme="minorEastAsia" w:hAnsiTheme="minorHAnsi" w:cstheme="minorBidi"/>
            <w:noProof/>
            <w:sz w:val="22"/>
          </w:rPr>
          <w:tab/>
        </w:r>
        <w:r w:rsidR="00ED5BE3" w:rsidRPr="00E561B4">
          <w:rPr>
            <w:rStyle w:val="Lienhypertexte"/>
            <w:noProof/>
          </w:rPr>
          <w:t>Sur l’eau :</w:t>
        </w:r>
        <w:r w:rsidR="00ED5BE3">
          <w:rPr>
            <w:noProof/>
          </w:rPr>
          <w:tab/>
        </w:r>
        <w:r w:rsidR="00ED5BE3">
          <w:rPr>
            <w:noProof/>
          </w:rPr>
          <w:fldChar w:fldCharType="begin"/>
        </w:r>
        <w:r w:rsidR="00ED5BE3">
          <w:rPr>
            <w:noProof/>
          </w:rPr>
          <w:instrText xml:space="preserve"> PAGEREF _Toc418069645 \h </w:instrText>
        </w:r>
        <w:r w:rsidR="00ED5BE3">
          <w:rPr>
            <w:noProof/>
          </w:rPr>
        </w:r>
        <w:r w:rsidR="00ED5BE3">
          <w:rPr>
            <w:noProof/>
          </w:rPr>
          <w:fldChar w:fldCharType="separate"/>
        </w:r>
        <w:r w:rsidR="00A62D1C">
          <w:rPr>
            <w:noProof/>
          </w:rPr>
          <w:t>9</w:t>
        </w:r>
        <w:r w:rsidR="00ED5BE3">
          <w:rPr>
            <w:noProof/>
          </w:rPr>
          <w:fldChar w:fldCharType="end"/>
        </w:r>
      </w:hyperlink>
    </w:p>
    <w:p w14:paraId="18BF1C70" w14:textId="77777777" w:rsidR="00ED5BE3" w:rsidRDefault="00ED5BE3">
      <w:pPr>
        <w:pStyle w:val="TM1"/>
        <w:tabs>
          <w:tab w:val="left" w:pos="440"/>
          <w:tab w:val="right" w:leader="dot" w:pos="9062"/>
        </w:tabs>
        <w:rPr>
          <w:rStyle w:val="Lienhypertexte"/>
          <w:noProof/>
        </w:rPr>
      </w:pPr>
    </w:p>
    <w:p w14:paraId="76B2ABE8" w14:textId="00D2254B" w:rsidR="00ED5BE3" w:rsidRDefault="00000000">
      <w:pPr>
        <w:pStyle w:val="TM1"/>
        <w:tabs>
          <w:tab w:val="left" w:pos="440"/>
          <w:tab w:val="right" w:leader="dot" w:pos="9062"/>
        </w:tabs>
        <w:rPr>
          <w:rFonts w:asciiTheme="minorHAnsi" w:eastAsiaTheme="minorEastAsia" w:hAnsiTheme="minorHAnsi" w:cstheme="minorBidi"/>
          <w:noProof/>
          <w:sz w:val="22"/>
        </w:rPr>
      </w:pPr>
      <w:hyperlink w:anchor="_Toc418069646" w:history="1">
        <w:r w:rsidR="00ED5BE3" w:rsidRPr="00E561B4">
          <w:rPr>
            <w:rStyle w:val="Lienhypertexte"/>
            <w:noProof/>
          </w:rPr>
          <w:t>5.-</w:t>
        </w:r>
        <w:r w:rsidR="00ED5BE3">
          <w:rPr>
            <w:rFonts w:asciiTheme="minorHAnsi" w:eastAsiaTheme="minorEastAsia" w:hAnsiTheme="minorHAnsi" w:cstheme="minorBidi"/>
            <w:noProof/>
            <w:sz w:val="22"/>
          </w:rPr>
          <w:tab/>
        </w:r>
        <w:r w:rsidR="00ED5BE3" w:rsidRPr="00E561B4">
          <w:rPr>
            <w:rStyle w:val="Lienhypertexte"/>
            <w:noProof/>
          </w:rPr>
          <w:t>Conduite à tenir en cas d’incendie dans le club, sur le parking, dans le local à carburant :</w:t>
        </w:r>
        <w:r w:rsidR="00ED5BE3">
          <w:rPr>
            <w:noProof/>
          </w:rPr>
          <w:tab/>
        </w:r>
        <w:r w:rsidR="00ED5BE3">
          <w:rPr>
            <w:noProof/>
          </w:rPr>
          <w:fldChar w:fldCharType="begin"/>
        </w:r>
        <w:r w:rsidR="00ED5BE3">
          <w:rPr>
            <w:noProof/>
          </w:rPr>
          <w:instrText xml:space="preserve"> PAGEREF _Toc418069646 \h </w:instrText>
        </w:r>
        <w:r w:rsidR="00ED5BE3">
          <w:rPr>
            <w:noProof/>
          </w:rPr>
        </w:r>
        <w:r w:rsidR="00ED5BE3">
          <w:rPr>
            <w:noProof/>
          </w:rPr>
          <w:fldChar w:fldCharType="separate"/>
        </w:r>
        <w:r w:rsidR="00A62D1C">
          <w:rPr>
            <w:noProof/>
          </w:rPr>
          <w:t>9</w:t>
        </w:r>
        <w:r w:rsidR="00ED5BE3">
          <w:rPr>
            <w:noProof/>
          </w:rPr>
          <w:fldChar w:fldCharType="end"/>
        </w:r>
      </w:hyperlink>
    </w:p>
    <w:p w14:paraId="3F79DE77" w14:textId="77777777" w:rsidR="00ED5BE3" w:rsidRDefault="00ED5BE3">
      <w:pPr>
        <w:pStyle w:val="TM2"/>
        <w:tabs>
          <w:tab w:val="left" w:pos="660"/>
          <w:tab w:val="right" w:leader="dot" w:pos="9062"/>
        </w:tabs>
        <w:rPr>
          <w:rStyle w:val="Lienhypertexte"/>
          <w:noProof/>
        </w:rPr>
      </w:pPr>
    </w:p>
    <w:p w14:paraId="41584662" w14:textId="6654C1AC" w:rsidR="00ED5BE3" w:rsidRDefault="00000000">
      <w:pPr>
        <w:pStyle w:val="TM2"/>
        <w:tabs>
          <w:tab w:val="left" w:pos="660"/>
          <w:tab w:val="right" w:leader="dot" w:pos="9062"/>
        </w:tabs>
        <w:rPr>
          <w:rFonts w:asciiTheme="minorHAnsi" w:eastAsiaTheme="minorEastAsia" w:hAnsiTheme="minorHAnsi" w:cstheme="minorBidi"/>
          <w:noProof/>
          <w:sz w:val="22"/>
        </w:rPr>
      </w:pPr>
      <w:hyperlink w:anchor="_Toc418069647" w:history="1">
        <w:r w:rsidR="00ED5BE3" w:rsidRPr="00E561B4">
          <w:rPr>
            <w:rStyle w:val="Lienhypertexte"/>
            <w:noProof/>
          </w:rPr>
          <w:t>a)</w:t>
        </w:r>
        <w:r w:rsidR="00ED5BE3">
          <w:rPr>
            <w:rFonts w:asciiTheme="minorHAnsi" w:eastAsiaTheme="minorEastAsia" w:hAnsiTheme="minorHAnsi" w:cstheme="minorBidi"/>
            <w:noProof/>
            <w:sz w:val="22"/>
          </w:rPr>
          <w:tab/>
        </w:r>
        <w:r w:rsidR="00ED5BE3" w:rsidRPr="00E561B4">
          <w:rPr>
            <w:rStyle w:val="Lienhypertexte"/>
            <w:noProof/>
          </w:rPr>
          <w:t>Déclenchement de l’alerte :</w:t>
        </w:r>
        <w:r w:rsidR="00ED5BE3">
          <w:rPr>
            <w:noProof/>
          </w:rPr>
          <w:tab/>
        </w:r>
        <w:r w:rsidR="00ED5BE3">
          <w:rPr>
            <w:noProof/>
          </w:rPr>
          <w:fldChar w:fldCharType="begin"/>
        </w:r>
        <w:r w:rsidR="00ED5BE3">
          <w:rPr>
            <w:noProof/>
          </w:rPr>
          <w:instrText xml:space="preserve"> PAGEREF _Toc418069647 \h </w:instrText>
        </w:r>
        <w:r w:rsidR="00ED5BE3">
          <w:rPr>
            <w:noProof/>
          </w:rPr>
        </w:r>
        <w:r w:rsidR="00ED5BE3">
          <w:rPr>
            <w:noProof/>
          </w:rPr>
          <w:fldChar w:fldCharType="separate"/>
        </w:r>
        <w:r w:rsidR="00A62D1C">
          <w:rPr>
            <w:noProof/>
          </w:rPr>
          <w:t>9</w:t>
        </w:r>
        <w:r w:rsidR="00ED5BE3">
          <w:rPr>
            <w:noProof/>
          </w:rPr>
          <w:fldChar w:fldCharType="end"/>
        </w:r>
      </w:hyperlink>
    </w:p>
    <w:p w14:paraId="7290FE8E" w14:textId="1EABF222" w:rsidR="00ED5BE3" w:rsidRDefault="00000000">
      <w:pPr>
        <w:pStyle w:val="TM2"/>
        <w:tabs>
          <w:tab w:val="left" w:pos="660"/>
          <w:tab w:val="right" w:leader="dot" w:pos="9062"/>
        </w:tabs>
        <w:rPr>
          <w:rFonts w:asciiTheme="minorHAnsi" w:eastAsiaTheme="minorEastAsia" w:hAnsiTheme="minorHAnsi" w:cstheme="minorBidi"/>
          <w:noProof/>
          <w:sz w:val="22"/>
        </w:rPr>
      </w:pPr>
      <w:hyperlink w:anchor="_Toc418069648" w:history="1">
        <w:r w:rsidR="00ED5BE3" w:rsidRPr="00E561B4">
          <w:rPr>
            <w:rStyle w:val="Lienhypertexte"/>
            <w:noProof/>
          </w:rPr>
          <w:t>b)</w:t>
        </w:r>
        <w:r w:rsidR="00ED5BE3">
          <w:rPr>
            <w:rFonts w:asciiTheme="minorHAnsi" w:eastAsiaTheme="minorEastAsia" w:hAnsiTheme="minorHAnsi" w:cstheme="minorBidi"/>
            <w:noProof/>
            <w:sz w:val="22"/>
          </w:rPr>
          <w:tab/>
        </w:r>
        <w:r w:rsidR="00ED5BE3" w:rsidRPr="00E561B4">
          <w:rPr>
            <w:rStyle w:val="Lienhypertexte"/>
            <w:noProof/>
          </w:rPr>
          <w:t>Informations des instances dirigeantes du club :</w:t>
        </w:r>
        <w:r w:rsidR="00ED5BE3">
          <w:rPr>
            <w:noProof/>
          </w:rPr>
          <w:tab/>
        </w:r>
        <w:r w:rsidR="00ED5BE3">
          <w:rPr>
            <w:noProof/>
          </w:rPr>
          <w:fldChar w:fldCharType="begin"/>
        </w:r>
        <w:r w:rsidR="00ED5BE3">
          <w:rPr>
            <w:noProof/>
          </w:rPr>
          <w:instrText xml:space="preserve"> PAGEREF _Toc418069648 \h </w:instrText>
        </w:r>
        <w:r w:rsidR="00ED5BE3">
          <w:rPr>
            <w:noProof/>
          </w:rPr>
        </w:r>
        <w:r w:rsidR="00ED5BE3">
          <w:rPr>
            <w:noProof/>
          </w:rPr>
          <w:fldChar w:fldCharType="separate"/>
        </w:r>
        <w:r w:rsidR="00A62D1C">
          <w:rPr>
            <w:noProof/>
          </w:rPr>
          <w:t>9</w:t>
        </w:r>
        <w:r w:rsidR="00ED5BE3">
          <w:rPr>
            <w:noProof/>
          </w:rPr>
          <w:fldChar w:fldCharType="end"/>
        </w:r>
      </w:hyperlink>
    </w:p>
    <w:p w14:paraId="3F828F70" w14:textId="2E3320DB" w:rsidR="00ED5BE3" w:rsidRDefault="00000000">
      <w:pPr>
        <w:pStyle w:val="TM2"/>
        <w:tabs>
          <w:tab w:val="left" w:pos="660"/>
          <w:tab w:val="right" w:leader="dot" w:pos="9062"/>
        </w:tabs>
        <w:rPr>
          <w:rFonts w:asciiTheme="minorHAnsi" w:eastAsiaTheme="minorEastAsia" w:hAnsiTheme="minorHAnsi" w:cstheme="minorBidi"/>
          <w:noProof/>
          <w:sz w:val="22"/>
        </w:rPr>
      </w:pPr>
      <w:hyperlink w:anchor="_Toc418069649" w:history="1">
        <w:r w:rsidR="00ED5BE3" w:rsidRPr="00E561B4">
          <w:rPr>
            <w:rStyle w:val="Lienhypertexte"/>
            <w:noProof/>
          </w:rPr>
          <w:t>c)</w:t>
        </w:r>
        <w:r w:rsidR="00ED5BE3">
          <w:rPr>
            <w:rFonts w:asciiTheme="minorHAnsi" w:eastAsiaTheme="minorEastAsia" w:hAnsiTheme="minorHAnsi" w:cstheme="minorBidi"/>
            <w:noProof/>
            <w:sz w:val="22"/>
          </w:rPr>
          <w:tab/>
        </w:r>
        <w:r w:rsidR="00ED5BE3" w:rsidRPr="00E561B4">
          <w:rPr>
            <w:rStyle w:val="Lienhypertexte"/>
            <w:noProof/>
          </w:rPr>
          <w:t>Consignes d’évacuation :</w:t>
        </w:r>
        <w:r w:rsidR="00ED5BE3">
          <w:rPr>
            <w:noProof/>
          </w:rPr>
          <w:tab/>
        </w:r>
        <w:r w:rsidR="00ED5BE3">
          <w:rPr>
            <w:noProof/>
          </w:rPr>
          <w:fldChar w:fldCharType="begin"/>
        </w:r>
        <w:r w:rsidR="00ED5BE3">
          <w:rPr>
            <w:noProof/>
          </w:rPr>
          <w:instrText xml:space="preserve"> PAGEREF _Toc418069649 \h </w:instrText>
        </w:r>
        <w:r w:rsidR="00ED5BE3">
          <w:rPr>
            <w:noProof/>
          </w:rPr>
        </w:r>
        <w:r w:rsidR="00ED5BE3">
          <w:rPr>
            <w:noProof/>
          </w:rPr>
          <w:fldChar w:fldCharType="separate"/>
        </w:r>
        <w:r w:rsidR="00A62D1C">
          <w:rPr>
            <w:noProof/>
          </w:rPr>
          <w:t>9</w:t>
        </w:r>
        <w:r w:rsidR="00ED5BE3">
          <w:rPr>
            <w:noProof/>
          </w:rPr>
          <w:fldChar w:fldCharType="end"/>
        </w:r>
      </w:hyperlink>
    </w:p>
    <w:p w14:paraId="0EC58D4A" w14:textId="77777777" w:rsidR="00ED5BE3" w:rsidRDefault="00ED5BE3">
      <w:pPr>
        <w:pStyle w:val="TM1"/>
        <w:tabs>
          <w:tab w:val="left" w:pos="440"/>
          <w:tab w:val="right" w:leader="dot" w:pos="9062"/>
        </w:tabs>
        <w:rPr>
          <w:rStyle w:val="Lienhypertexte"/>
          <w:noProof/>
        </w:rPr>
      </w:pPr>
    </w:p>
    <w:p w14:paraId="4BC9FBF1" w14:textId="23A33EB7" w:rsidR="00ED5BE3" w:rsidRDefault="00000000">
      <w:pPr>
        <w:pStyle w:val="TM1"/>
        <w:tabs>
          <w:tab w:val="left" w:pos="440"/>
          <w:tab w:val="right" w:leader="dot" w:pos="9062"/>
        </w:tabs>
        <w:rPr>
          <w:rFonts w:asciiTheme="minorHAnsi" w:eastAsiaTheme="minorEastAsia" w:hAnsiTheme="minorHAnsi" w:cstheme="minorBidi"/>
          <w:noProof/>
          <w:sz w:val="22"/>
        </w:rPr>
      </w:pPr>
      <w:hyperlink w:anchor="_Toc418069650" w:history="1">
        <w:r w:rsidR="00ED5BE3" w:rsidRPr="00E561B4">
          <w:rPr>
            <w:rStyle w:val="Lienhypertexte"/>
            <w:noProof/>
          </w:rPr>
          <w:t>6.-</w:t>
        </w:r>
        <w:r w:rsidR="00ED5BE3">
          <w:rPr>
            <w:rFonts w:asciiTheme="minorHAnsi" w:eastAsiaTheme="minorEastAsia" w:hAnsiTheme="minorHAnsi" w:cstheme="minorBidi"/>
            <w:noProof/>
            <w:sz w:val="22"/>
          </w:rPr>
          <w:tab/>
        </w:r>
        <w:r w:rsidR="00ED5BE3" w:rsidRPr="00E561B4">
          <w:rPr>
            <w:rStyle w:val="Lienhypertexte"/>
            <w:noProof/>
          </w:rPr>
          <w:t>Consignes à tenir en cas d’accident corporel :</w:t>
        </w:r>
        <w:r w:rsidR="00ED5BE3">
          <w:rPr>
            <w:noProof/>
          </w:rPr>
          <w:tab/>
        </w:r>
        <w:r w:rsidR="00ED5BE3">
          <w:rPr>
            <w:noProof/>
          </w:rPr>
          <w:fldChar w:fldCharType="begin"/>
        </w:r>
        <w:r w:rsidR="00ED5BE3">
          <w:rPr>
            <w:noProof/>
          </w:rPr>
          <w:instrText xml:space="preserve"> PAGEREF _Toc418069650 \h </w:instrText>
        </w:r>
        <w:r w:rsidR="00ED5BE3">
          <w:rPr>
            <w:noProof/>
          </w:rPr>
        </w:r>
        <w:r w:rsidR="00ED5BE3">
          <w:rPr>
            <w:noProof/>
          </w:rPr>
          <w:fldChar w:fldCharType="separate"/>
        </w:r>
        <w:r w:rsidR="00A62D1C">
          <w:rPr>
            <w:noProof/>
          </w:rPr>
          <w:t>10</w:t>
        </w:r>
        <w:r w:rsidR="00ED5BE3">
          <w:rPr>
            <w:noProof/>
          </w:rPr>
          <w:fldChar w:fldCharType="end"/>
        </w:r>
      </w:hyperlink>
    </w:p>
    <w:p w14:paraId="1ED31EE6" w14:textId="77777777" w:rsidR="00ED5BE3" w:rsidRDefault="00ED5BE3">
      <w:pPr>
        <w:pStyle w:val="TM2"/>
        <w:tabs>
          <w:tab w:val="left" w:pos="660"/>
          <w:tab w:val="right" w:leader="dot" w:pos="9062"/>
        </w:tabs>
        <w:rPr>
          <w:rStyle w:val="Lienhypertexte"/>
          <w:noProof/>
        </w:rPr>
      </w:pPr>
    </w:p>
    <w:p w14:paraId="245528EF" w14:textId="3366CA9A" w:rsidR="00ED5BE3" w:rsidRDefault="00000000">
      <w:pPr>
        <w:pStyle w:val="TM2"/>
        <w:tabs>
          <w:tab w:val="left" w:pos="660"/>
          <w:tab w:val="right" w:leader="dot" w:pos="9062"/>
        </w:tabs>
        <w:rPr>
          <w:rFonts w:asciiTheme="minorHAnsi" w:eastAsiaTheme="minorEastAsia" w:hAnsiTheme="minorHAnsi" w:cstheme="minorBidi"/>
          <w:noProof/>
          <w:sz w:val="22"/>
        </w:rPr>
      </w:pPr>
      <w:hyperlink w:anchor="_Toc418069651" w:history="1">
        <w:r w:rsidR="00ED5BE3" w:rsidRPr="00E561B4">
          <w:rPr>
            <w:rStyle w:val="Lienhypertexte"/>
            <w:noProof/>
          </w:rPr>
          <w:t>a)</w:t>
        </w:r>
        <w:r w:rsidR="00ED5BE3">
          <w:rPr>
            <w:rFonts w:asciiTheme="minorHAnsi" w:eastAsiaTheme="minorEastAsia" w:hAnsiTheme="minorHAnsi" w:cstheme="minorBidi"/>
            <w:noProof/>
            <w:sz w:val="22"/>
          </w:rPr>
          <w:tab/>
        </w:r>
        <w:r w:rsidR="00ED5BE3" w:rsidRPr="00E561B4">
          <w:rPr>
            <w:rStyle w:val="Lienhypertexte"/>
            <w:noProof/>
          </w:rPr>
          <w:t>Règle</w:t>
        </w:r>
        <w:r w:rsidR="0053547B">
          <w:rPr>
            <w:rStyle w:val="Lienhypertexte"/>
            <w:noProof/>
          </w:rPr>
          <w:t>s</w:t>
        </w:r>
        <w:r w:rsidR="00ED5BE3" w:rsidRPr="00E561B4">
          <w:rPr>
            <w:rStyle w:val="Lienhypertexte"/>
            <w:noProof/>
          </w:rPr>
          <w:t xml:space="preserve"> générale</w:t>
        </w:r>
        <w:r w:rsidR="0053547B">
          <w:rPr>
            <w:rStyle w:val="Lienhypertexte"/>
            <w:noProof/>
          </w:rPr>
          <w:t>s</w:t>
        </w:r>
        <w:r w:rsidR="00ED5BE3" w:rsidRPr="00E561B4">
          <w:rPr>
            <w:rStyle w:val="Lienhypertexte"/>
            <w:noProof/>
          </w:rPr>
          <w:t xml:space="preserve"> :</w:t>
        </w:r>
        <w:r w:rsidR="00ED5BE3">
          <w:rPr>
            <w:noProof/>
          </w:rPr>
          <w:tab/>
        </w:r>
        <w:r w:rsidR="00ED5BE3">
          <w:rPr>
            <w:noProof/>
          </w:rPr>
          <w:fldChar w:fldCharType="begin"/>
        </w:r>
        <w:r w:rsidR="00ED5BE3">
          <w:rPr>
            <w:noProof/>
          </w:rPr>
          <w:instrText xml:space="preserve"> PAGEREF _Toc418069651 \h </w:instrText>
        </w:r>
        <w:r w:rsidR="00ED5BE3">
          <w:rPr>
            <w:noProof/>
          </w:rPr>
        </w:r>
        <w:r w:rsidR="00ED5BE3">
          <w:rPr>
            <w:noProof/>
          </w:rPr>
          <w:fldChar w:fldCharType="separate"/>
        </w:r>
        <w:r w:rsidR="00A62D1C">
          <w:rPr>
            <w:noProof/>
          </w:rPr>
          <w:t>10</w:t>
        </w:r>
        <w:r w:rsidR="00ED5BE3">
          <w:rPr>
            <w:noProof/>
          </w:rPr>
          <w:fldChar w:fldCharType="end"/>
        </w:r>
      </w:hyperlink>
    </w:p>
    <w:p w14:paraId="72102852" w14:textId="4095EB31" w:rsidR="00ED5BE3" w:rsidRDefault="00000000">
      <w:pPr>
        <w:pStyle w:val="TM2"/>
        <w:tabs>
          <w:tab w:val="left" w:pos="660"/>
          <w:tab w:val="right" w:leader="dot" w:pos="9062"/>
        </w:tabs>
        <w:rPr>
          <w:rFonts w:asciiTheme="minorHAnsi" w:eastAsiaTheme="minorEastAsia" w:hAnsiTheme="minorHAnsi" w:cstheme="minorBidi"/>
          <w:noProof/>
          <w:sz w:val="22"/>
        </w:rPr>
      </w:pPr>
      <w:hyperlink w:anchor="_Toc418069652" w:history="1">
        <w:r w:rsidR="00ED5BE3" w:rsidRPr="00E561B4">
          <w:rPr>
            <w:rStyle w:val="Lienhypertexte"/>
            <w:noProof/>
          </w:rPr>
          <w:t>b)</w:t>
        </w:r>
        <w:r w:rsidR="00ED5BE3">
          <w:rPr>
            <w:rFonts w:asciiTheme="minorHAnsi" w:eastAsiaTheme="minorEastAsia" w:hAnsiTheme="minorHAnsi" w:cstheme="minorBidi"/>
            <w:noProof/>
            <w:sz w:val="22"/>
          </w:rPr>
          <w:tab/>
        </w:r>
        <w:r w:rsidR="00ED5BE3" w:rsidRPr="00E561B4">
          <w:rPr>
            <w:rStyle w:val="Lienhypertexte"/>
            <w:noProof/>
          </w:rPr>
          <w:t>Accident à terre :</w:t>
        </w:r>
        <w:r w:rsidR="00ED5BE3">
          <w:rPr>
            <w:noProof/>
          </w:rPr>
          <w:tab/>
        </w:r>
        <w:r w:rsidR="00ED5BE3">
          <w:rPr>
            <w:noProof/>
          </w:rPr>
          <w:fldChar w:fldCharType="begin"/>
        </w:r>
        <w:r w:rsidR="00ED5BE3">
          <w:rPr>
            <w:noProof/>
          </w:rPr>
          <w:instrText xml:space="preserve"> PAGEREF _Toc418069652 \h </w:instrText>
        </w:r>
        <w:r w:rsidR="00ED5BE3">
          <w:rPr>
            <w:noProof/>
          </w:rPr>
        </w:r>
        <w:r w:rsidR="00ED5BE3">
          <w:rPr>
            <w:noProof/>
          </w:rPr>
          <w:fldChar w:fldCharType="separate"/>
        </w:r>
        <w:r w:rsidR="00A62D1C">
          <w:rPr>
            <w:noProof/>
          </w:rPr>
          <w:t>10</w:t>
        </w:r>
        <w:r w:rsidR="00ED5BE3">
          <w:rPr>
            <w:noProof/>
          </w:rPr>
          <w:fldChar w:fldCharType="end"/>
        </w:r>
      </w:hyperlink>
    </w:p>
    <w:p w14:paraId="70E7C746" w14:textId="2B37A6C4" w:rsidR="00ED5BE3" w:rsidRDefault="00000000">
      <w:pPr>
        <w:pStyle w:val="TM2"/>
        <w:tabs>
          <w:tab w:val="left" w:pos="660"/>
          <w:tab w:val="right" w:leader="dot" w:pos="9062"/>
        </w:tabs>
        <w:rPr>
          <w:rFonts w:asciiTheme="minorHAnsi" w:eastAsiaTheme="minorEastAsia" w:hAnsiTheme="minorHAnsi" w:cstheme="minorBidi"/>
          <w:noProof/>
          <w:sz w:val="22"/>
        </w:rPr>
      </w:pPr>
      <w:hyperlink w:anchor="_Toc418069653" w:history="1">
        <w:r w:rsidR="00ED5BE3" w:rsidRPr="00E561B4">
          <w:rPr>
            <w:rStyle w:val="Lienhypertexte"/>
            <w:noProof/>
          </w:rPr>
          <w:t>c)</w:t>
        </w:r>
        <w:r w:rsidR="00ED5BE3">
          <w:rPr>
            <w:rFonts w:asciiTheme="minorHAnsi" w:eastAsiaTheme="minorEastAsia" w:hAnsiTheme="minorHAnsi" w:cstheme="minorBidi"/>
            <w:noProof/>
            <w:sz w:val="22"/>
          </w:rPr>
          <w:tab/>
        </w:r>
        <w:r w:rsidR="00ED5BE3" w:rsidRPr="00E561B4">
          <w:rPr>
            <w:rStyle w:val="Lienhypertexte"/>
            <w:noProof/>
          </w:rPr>
          <w:t>Accident sur l’eau :</w:t>
        </w:r>
        <w:r w:rsidR="00ED5BE3">
          <w:rPr>
            <w:noProof/>
          </w:rPr>
          <w:tab/>
        </w:r>
        <w:r w:rsidR="00ED5BE3">
          <w:rPr>
            <w:noProof/>
          </w:rPr>
          <w:fldChar w:fldCharType="begin"/>
        </w:r>
        <w:r w:rsidR="00ED5BE3">
          <w:rPr>
            <w:noProof/>
          </w:rPr>
          <w:instrText xml:space="preserve"> PAGEREF _Toc418069653 \h </w:instrText>
        </w:r>
        <w:r w:rsidR="00ED5BE3">
          <w:rPr>
            <w:noProof/>
          </w:rPr>
        </w:r>
        <w:r w:rsidR="00ED5BE3">
          <w:rPr>
            <w:noProof/>
          </w:rPr>
          <w:fldChar w:fldCharType="separate"/>
        </w:r>
        <w:r w:rsidR="00A62D1C">
          <w:rPr>
            <w:noProof/>
          </w:rPr>
          <w:t>10</w:t>
        </w:r>
        <w:r w:rsidR="00ED5BE3">
          <w:rPr>
            <w:noProof/>
          </w:rPr>
          <w:fldChar w:fldCharType="end"/>
        </w:r>
      </w:hyperlink>
    </w:p>
    <w:p w14:paraId="06D4C171" w14:textId="77777777" w:rsidR="00ED5BE3" w:rsidRDefault="00ED5BE3">
      <w:pPr>
        <w:pStyle w:val="TM1"/>
        <w:tabs>
          <w:tab w:val="left" w:pos="440"/>
          <w:tab w:val="right" w:leader="dot" w:pos="9062"/>
        </w:tabs>
        <w:rPr>
          <w:rStyle w:val="Lienhypertexte"/>
          <w:noProof/>
        </w:rPr>
      </w:pPr>
    </w:p>
    <w:p w14:paraId="2B0DCD04" w14:textId="1BDB4584" w:rsidR="00ED5BE3" w:rsidRDefault="00000000">
      <w:pPr>
        <w:pStyle w:val="TM1"/>
        <w:tabs>
          <w:tab w:val="left" w:pos="440"/>
          <w:tab w:val="right" w:leader="dot" w:pos="9062"/>
        </w:tabs>
        <w:rPr>
          <w:rFonts w:asciiTheme="minorHAnsi" w:eastAsiaTheme="minorEastAsia" w:hAnsiTheme="minorHAnsi" w:cstheme="minorBidi"/>
          <w:noProof/>
          <w:sz w:val="22"/>
        </w:rPr>
      </w:pPr>
      <w:hyperlink w:anchor="_Toc418069654" w:history="1">
        <w:r w:rsidR="00ED5BE3" w:rsidRPr="00E561B4">
          <w:rPr>
            <w:rStyle w:val="Lienhypertexte"/>
            <w:noProof/>
          </w:rPr>
          <w:t>7.-</w:t>
        </w:r>
        <w:r w:rsidR="00ED5BE3">
          <w:rPr>
            <w:rFonts w:asciiTheme="minorHAnsi" w:eastAsiaTheme="minorEastAsia" w:hAnsiTheme="minorHAnsi" w:cstheme="minorBidi"/>
            <w:noProof/>
            <w:sz w:val="22"/>
          </w:rPr>
          <w:tab/>
        </w:r>
        <w:r w:rsidR="00ED5BE3" w:rsidRPr="00E561B4">
          <w:rPr>
            <w:rStyle w:val="Lienhypertexte"/>
            <w:noProof/>
          </w:rPr>
          <w:t>Organisation des secours :</w:t>
        </w:r>
        <w:r w:rsidR="00ED5BE3">
          <w:rPr>
            <w:noProof/>
          </w:rPr>
          <w:tab/>
        </w:r>
        <w:r w:rsidR="00ED5BE3">
          <w:rPr>
            <w:noProof/>
          </w:rPr>
          <w:fldChar w:fldCharType="begin"/>
        </w:r>
        <w:r w:rsidR="00ED5BE3">
          <w:rPr>
            <w:noProof/>
          </w:rPr>
          <w:instrText xml:space="preserve"> PAGEREF _Toc418069654 \h </w:instrText>
        </w:r>
        <w:r w:rsidR="00ED5BE3">
          <w:rPr>
            <w:noProof/>
          </w:rPr>
        </w:r>
        <w:r w:rsidR="00ED5BE3">
          <w:rPr>
            <w:noProof/>
          </w:rPr>
          <w:fldChar w:fldCharType="separate"/>
        </w:r>
        <w:r w:rsidR="00A62D1C">
          <w:rPr>
            <w:noProof/>
          </w:rPr>
          <w:t>10</w:t>
        </w:r>
        <w:r w:rsidR="00ED5BE3">
          <w:rPr>
            <w:noProof/>
          </w:rPr>
          <w:fldChar w:fldCharType="end"/>
        </w:r>
      </w:hyperlink>
    </w:p>
    <w:p w14:paraId="4B7ED870" w14:textId="77777777" w:rsidR="00ED5BE3" w:rsidRDefault="00ED5BE3">
      <w:pPr>
        <w:pStyle w:val="TM2"/>
        <w:tabs>
          <w:tab w:val="left" w:pos="660"/>
          <w:tab w:val="right" w:leader="dot" w:pos="9062"/>
        </w:tabs>
        <w:rPr>
          <w:rStyle w:val="Lienhypertexte"/>
          <w:noProof/>
        </w:rPr>
      </w:pPr>
    </w:p>
    <w:p w14:paraId="5C420D30" w14:textId="064B925C" w:rsidR="00ED5BE3" w:rsidRDefault="00000000">
      <w:pPr>
        <w:pStyle w:val="TM2"/>
        <w:tabs>
          <w:tab w:val="left" w:pos="660"/>
          <w:tab w:val="right" w:leader="dot" w:pos="9062"/>
        </w:tabs>
        <w:rPr>
          <w:rFonts w:asciiTheme="minorHAnsi" w:eastAsiaTheme="minorEastAsia" w:hAnsiTheme="minorHAnsi" w:cstheme="minorBidi"/>
          <w:noProof/>
          <w:sz w:val="22"/>
        </w:rPr>
      </w:pPr>
      <w:hyperlink w:anchor="_Toc418069655" w:history="1">
        <w:r w:rsidR="00ED5BE3" w:rsidRPr="00E561B4">
          <w:rPr>
            <w:rStyle w:val="Lienhypertexte"/>
            <w:noProof/>
          </w:rPr>
          <w:t>a)</w:t>
        </w:r>
        <w:r w:rsidR="00ED5BE3">
          <w:rPr>
            <w:rFonts w:asciiTheme="minorHAnsi" w:eastAsiaTheme="minorEastAsia" w:hAnsiTheme="minorHAnsi" w:cstheme="minorBidi"/>
            <w:noProof/>
            <w:sz w:val="22"/>
          </w:rPr>
          <w:tab/>
        </w:r>
        <w:r w:rsidR="00ED5BE3" w:rsidRPr="00E561B4">
          <w:rPr>
            <w:rStyle w:val="Lienhypertexte"/>
            <w:noProof/>
          </w:rPr>
          <w:t>Responsable des déclenchements de l’alerte :</w:t>
        </w:r>
        <w:r w:rsidR="00ED5BE3">
          <w:rPr>
            <w:noProof/>
          </w:rPr>
          <w:tab/>
        </w:r>
        <w:r w:rsidR="00ED5BE3">
          <w:rPr>
            <w:noProof/>
          </w:rPr>
          <w:fldChar w:fldCharType="begin"/>
        </w:r>
        <w:r w:rsidR="00ED5BE3">
          <w:rPr>
            <w:noProof/>
          </w:rPr>
          <w:instrText xml:space="preserve"> PAGEREF _Toc418069655 \h </w:instrText>
        </w:r>
        <w:r w:rsidR="00ED5BE3">
          <w:rPr>
            <w:noProof/>
          </w:rPr>
        </w:r>
        <w:r w:rsidR="00ED5BE3">
          <w:rPr>
            <w:noProof/>
          </w:rPr>
          <w:fldChar w:fldCharType="separate"/>
        </w:r>
        <w:r w:rsidR="00A62D1C">
          <w:rPr>
            <w:noProof/>
          </w:rPr>
          <w:t>10</w:t>
        </w:r>
        <w:r w:rsidR="00ED5BE3">
          <w:rPr>
            <w:noProof/>
          </w:rPr>
          <w:fldChar w:fldCharType="end"/>
        </w:r>
      </w:hyperlink>
    </w:p>
    <w:p w14:paraId="6D00D5BB" w14:textId="0A564E40" w:rsidR="00ED5BE3" w:rsidRDefault="00000000">
      <w:pPr>
        <w:pStyle w:val="TM2"/>
        <w:tabs>
          <w:tab w:val="left" w:pos="660"/>
          <w:tab w:val="right" w:leader="dot" w:pos="9062"/>
        </w:tabs>
        <w:rPr>
          <w:rFonts w:asciiTheme="minorHAnsi" w:eastAsiaTheme="minorEastAsia" w:hAnsiTheme="minorHAnsi" w:cstheme="minorBidi"/>
          <w:noProof/>
          <w:sz w:val="22"/>
        </w:rPr>
      </w:pPr>
      <w:hyperlink w:anchor="_Toc418069656" w:history="1">
        <w:r w:rsidR="00ED5BE3" w:rsidRPr="00E561B4">
          <w:rPr>
            <w:rStyle w:val="Lienhypertexte"/>
            <w:noProof/>
          </w:rPr>
          <w:t>b)</w:t>
        </w:r>
        <w:r w:rsidR="00ED5BE3">
          <w:rPr>
            <w:rFonts w:asciiTheme="minorHAnsi" w:eastAsiaTheme="minorEastAsia" w:hAnsiTheme="minorHAnsi" w:cstheme="minorBidi"/>
            <w:noProof/>
            <w:sz w:val="22"/>
          </w:rPr>
          <w:tab/>
        </w:r>
        <w:r w:rsidR="00ED5BE3" w:rsidRPr="00E561B4">
          <w:rPr>
            <w:rStyle w:val="Lienhypertexte"/>
            <w:noProof/>
          </w:rPr>
          <w:t>Condition de l’appel à une aide extérieure :</w:t>
        </w:r>
        <w:r w:rsidR="00ED5BE3">
          <w:rPr>
            <w:noProof/>
          </w:rPr>
          <w:tab/>
        </w:r>
        <w:r w:rsidR="00ED5BE3">
          <w:rPr>
            <w:noProof/>
          </w:rPr>
          <w:fldChar w:fldCharType="begin"/>
        </w:r>
        <w:r w:rsidR="00ED5BE3">
          <w:rPr>
            <w:noProof/>
          </w:rPr>
          <w:instrText xml:space="preserve"> PAGEREF _Toc418069656 \h </w:instrText>
        </w:r>
        <w:r w:rsidR="00ED5BE3">
          <w:rPr>
            <w:noProof/>
          </w:rPr>
        </w:r>
        <w:r w:rsidR="00ED5BE3">
          <w:rPr>
            <w:noProof/>
          </w:rPr>
          <w:fldChar w:fldCharType="separate"/>
        </w:r>
        <w:r w:rsidR="00A62D1C">
          <w:rPr>
            <w:noProof/>
          </w:rPr>
          <w:t>10</w:t>
        </w:r>
        <w:r w:rsidR="00ED5BE3">
          <w:rPr>
            <w:noProof/>
          </w:rPr>
          <w:fldChar w:fldCharType="end"/>
        </w:r>
      </w:hyperlink>
    </w:p>
    <w:p w14:paraId="54146B55" w14:textId="4937CA00" w:rsidR="00ED5BE3" w:rsidRDefault="00000000">
      <w:pPr>
        <w:pStyle w:val="TM2"/>
        <w:tabs>
          <w:tab w:val="left" w:pos="660"/>
          <w:tab w:val="right" w:leader="dot" w:pos="9062"/>
        </w:tabs>
        <w:rPr>
          <w:rFonts w:asciiTheme="minorHAnsi" w:eastAsiaTheme="minorEastAsia" w:hAnsiTheme="minorHAnsi" w:cstheme="minorBidi"/>
          <w:noProof/>
          <w:sz w:val="22"/>
        </w:rPr>
      </w:pPr>
      <w:hyperlink w:anchor="_Toc418069657" w:history="1">
        <w:r w:rsidR="00ED5BE3" w:rsidRPr="00E561B4">
          <w:rPr>
            <w:rStyle w:val="Lienhypertexte"/>
            <w:noProof/>
          </w:rPr>
          <w:t>c)</w:t>
        </w:r>
        <w:r w:rsidR="00ED5BE3">
          <w:rPr>
            <w:rFonts w:asciiTheme="minorHAnsi" w:eastAsiaTheme="minorEastAsia" w:hAnsiTheme="minorHAnsi" w:cstheme="minorBidi"/>
            <w:noProof/>
            <w:sz w:val="22"/>
          </w:rPr>
          <w:tab/>
        </w:r>
        <w:r w:rsidR="00ED5BE3" w:rsidRPr="00E561B4">
          <w:rPr>
            <w:rStyle w:val="Lienhypertexte"/>
            <w:noProof/>
          </w:rPr>
          <w:t>Suivi de l’intervention et circulation de l’information :</w:t>
        </w:r>
        <w:r w:rsidR="00ED5BE3">
          <w:rPr>
            <w:noProof/>
          </w:rPr>
          <w:tab/>
        </w:r>
        <w:r w:rsidR="00ED5BE3">
          <w:rPr>
            <w:noProof/>
          </w:rPr>
          <w:fldChar w:fldCharType="begin"/>
        </w:r>
        <w:r w:rsidR="00ED5BE3">
          <w:rPr>
            <w:noProof/>
          </w:rPr>
          <w:instrText xml:space="preserve"> PAGEREF _Toc418069657 \h </w:instrText>
        </w:r>
        <w:r w:rsidR="00ED5BE3">
          <w:rPr>
            <w:noProof/>
          </w:rPr>
        </w:r>
        <w:r w:rsidR="00ED5BE3">
          <w:rPr>
            <w:noProof/>
          </w:rPr>
          <w:fldChar w:fldCharType="separate"/>
        </w:r>
        <w:r w:rsidR="00A62D1C">
          <w:rPr>
            <w:noProof/>
          </w:rPr>
          <w:t>11</w:t>
        </w:r>
        <w:r w:rsidR="00ED5BE3">
          <w:rPr>
            <w:noProof/>
          </w:rPr>
          <w:fldChar w:fldCharType="end"/>
        </w:r>
      </w:hyperlink>
    </w:p>
    <w:p w14:paraId="2E667439" w14:textId="39D53A97" w:rsidR="00ED5BE3" w:rsidRDefault="00000000">
      <w:pPr>
        <w:pStyle w:val="TM2"/>
        <w:tabs>
          <w:tab w:val="left" w:pos="660"/>
          <w:tab w:val="right" w:leader="dot" w:pos="9062"/>
        </w:tabs>
        <w:rPr>
          <w:rFonts w:asciiTheme="minorHAnsi" w:eastAsiaTheme="minorEastAsia" w:hAnsiTheme="minorHAnsi" w:cstheme="minorBidi"/>
          <w:noProof/>
          <w:sz w:val="22"/>
        </w:rPr>
      </w:pPr>
      <w:hyperlink w:anchor="_Toc418069658" w:history="1">
        <w:r w:rsidR="00ED5BE3" w:rsidRPr="00E561B4">
          <w:rPr>
            <w:rStyle w:val="Lienhypertexte"/>
            <w:noProof/>
          </w:rPr>
          <w:t>d)</w:t>
        </w:r>
        <w:r w:rsidR="00ED5BE3">
          <w:rPr>
            <w:rFonts w:asciiTheme="minorHAnsi" w:eastAsiaTheme="minorEastAsia" w:hAnsiTheme="minorHAnsi" w:cstheme="minorBidi"/>
            <w:noProof/>
            <w:sz w:val="22"/>
          </w:rPr>
          <w:tab/>
        </w:r>
        <w:r w:rsidR="00ED5BE3" w:rsidRPr="00E561B4">
          <w:rPr>
            <w:rStyle w:val="Lienhypertexte"/>
            <w:noProof/>
          </w:rPr>
          <w:t>Fin d’intervention et information de tous les acteurs :</w:t>
        </w:r>
        <w:r w:rsidR="00ED5BE3">
          <w:rPr>
            <w:noProof/>
          </w:rPr>
          <w:tab/>
        </w:r>
        <w:r w:rsidR="00ED5BE3">
          <w:rPr>
            <w:noProof/>
          </w:rPr>
          <w:fldChar w:fldCharType="begin"/>
        </w:r>
        <w:r w:rsidR="00ED5BE3">
          <w:rPr>
            <w:noProof/>
          </w:rPr>
          <w:instrText xml:space="preserve"> PAGEREF _Toc418069658 \h </w:instrText>
        </w:r>
        <w:r w:rsidR="00ED5BE3">
          <w:rPr>
            <w:noProof/>
          </w:rPr>
        </w:r>
        <w:r w:rsidR="00ED5BE3">
          <w:rPr>
            <w:noProof/>
          </w:rPr>
          <w:fldChar w:fldCharType="separate"/>
        </w:r>
        <w:r w:rsidR="00A62D1C">
          <w:rPr>
            <w:noProof/>
          </w:rPr>
          <w:t>11</w:t>
        </w:r>
        <w:r w:rsidR="00ED5BE3">
          <w:rPr>
            <w:noProof/>
          </w:rPr>
          <w:fldChar w:fldCharType="end"/>
        </w:r>
      </w:hyperlink>
    </w:p>
    <w:p w14:paraId="2B85681B" w14:textId="5277FBF6" w:rsidR="00ED5BE3" w:rsidRDefault="00000000">
      <w:pPr>
        <w:pStyle w:val="TM2"/>
        <w:tabs>
          <w:tab w:val="left" w:pos="660"/>
          <w:tab w:val="right" w:leader="dot" w:pos="9062"/>
        </w:tabs>
        <w:rPr>
          <w:rFonts w:asciiTheme="minorHAnsi" w:eastAsiaTheme="minorEastAsia" w:hAnsiTheme="minorHAnsi" w:cstheme="minorBidi"/>
          <w:noProof/>
          <w:sz w:val="22"/>
        </w:rPr>
      </w:pPr>
      <w:hyperlink w:anchor="_Toc418069659" w:history="1">
        <w:r w:rsidR="00ED5BE3" w:rsidRPr="00E561B4">
          <w:rPr>
            <w:rStyle w:val="Lienhypertexte"/>
            <w:noProof/>
          </w:rPr>
          <w:t>e)</w:t>
        </w:r>
        <w:r w:rsidR="00ED5BE3">
          <w:rPr>
            <w:rFonts w:asciiTheme="minorHAnsi" w:eastAsiaTheme="minorEastAsia" w:hAnsiTheme="minorHAnsi" w:cstheme="minorBidi"/>
            <w:noProof/>
            <w:sz w:val="22"/>
          </w:rPr>
          <w:tab/>
        </w:r>
        <w:r w:rsidR="00ED5BE3" w:rsidRPr="00E561B4">
          <w:rPr>
            <w:rStyle w:val="Lienhypertexte"/>
            <w:noProof/>
          </w:rPr>
          <w:t>Inscription sur le cahier de bord :</w:t>
        </w:r>
        <w:r w:rsidR="00ED5BE3">
          <w:rPr>
            <w:noProof/>
          </w:rPr>
          <w:tab/>
        </w:r>
        <w:r w:rsidR="00ED5BE3">
          <w:rPr>
            <w:noProof/>
          </w:rPr>
          <w:fldChar w:fldCharType="begin"/>
        </w:r>
        <w:r w:rsidR="00ED5BE3">
          <w:rPr>
            <w:noProof/>
          </w:rPr>
          <w:instrText xml:space="preserve"> PAGEREF _Toc418069659 \h </w:instrText>
        </w:r>
        <w:r w:rsidR="00ED5BE3">
          <w:rPr>
            <w:noProof/>
          </w:rPr>
        </w:r>
        <w:r w:rsidR="00ED5BE3">
          <w:rPr>
            <w:noProof/>
          </w:rPr>
          <w:fldChar w:fldCharType="separate"/>
        </w:r>
        <w:r w:rsidR="00A62D1C">
          <w:rPr>
            <w:noProof/>
          </w:rPr>
          <w:t>11</w:t>
        </w:r>
        <w:r w:rsidR="00ED5BE3">
          <w:rPr>
            <w:noProof/>
          </w:rPr>
          <w:fldChar w:fldCharType="end"/>
        </w:r>
      </w:hyperlink>
    </w:p>
    <w:p w14:paraId="37F78C88" w14:textId="77777777" w:rsidR="00ED5BE3" w:rsidRDefault="00ED5BE3">
      <w:pPr>
        <w:pStyle w:val="TM1"/>
        <w:tabs>
          <w:tab w:val="left" w:pos="440"/>
          <w:tab w:val="right" w:leader="dot" w:pos="9062"/>
        </w:tabs>
        <w:rPr>
          <w:rStyle w:val="Lienhypertexte"/>
          <w:noProof/>
        </w:rPr>
      </w:pPr>
    </w:p>
    <w:p w14:paraId="2ED70424" w14:textId="7658965B" w:rsidR="00ED5BE3" w:rsidRDefault="00000000">
      <w:pPr>
        <w:pStyle w:val="TM1"/>
        <w:tabs>
          <w:tab w:val="left" w:pos="440"/>
          <w:tab w:val="right" w:leader="dot" w:pos="9062"/>
        </w:tabs>
        <w:rPr>
          <w:rFonts w:asciiTheme="minorHAnsi" w:eastAsiaTheme="minorEastAsia" w:hAnsiTheme="minorHAnsi" w:cstheme="minorBidi"/>
          <w:noProof/>
          <w:sz w:val="22"/>
        </w:rPr>
      </w:pPr>
      <w:hyperlink w:anchor="_Toc418069660" w:history="1">
        <w:r w:rsidR="00ED5BE3" w:rsidRPr="00E561B4">
          <w:rPr>
            <w:rStyle w:val="Lienhypertexte"/>
            <w:noProof/>
          </w:rPr>
          <w:t>8.-</w:t>
        </w:r>
        <w:r w:rsidR="00ED5BE3">
          <w:rPr>
            <w:rFonts w:asciiTheme="minorHAnsi" w:eastAsiaTheme="minorEastAsia" w:hAnsiTheme="minorHAnsi" w:cstheme="minorBidi"/>
            <w:noProof/>
            <w:sz w:val="22"/>
          </w:rPr>
          <w:tab/>
        </w:r>
        <w:r w:rsidR="00ED5BE3" w:rsidRPr="00E561B4">
          <w:rPr>
            <w:rStyle w:val="Lienhypertexte"/>
            <w:noProof/>
          </w:rPr>
          <w:t>Contrôle de l’état des matériels de secours</w:t>
        </w:r>
        <w:r w:rsidR="00ED5BE3">
          <w:rPr>
            <w:noProof/>
          </w:rPr>
          <w:tab/>
        </w:r>
        <w:r w:rsidR="00ED5BE3">
          <w:rPr>
            <w:noProof/>
          </w:rPr>
          <w:fldChar w:fldCharType="begin"/>
        </w:r>
        <w:r w:rsidR="00ED5BE3">
          <w:rPr>
            <w:noProof/>
          </w:rPr>
          <w:instrText xml:space="preserve"> PAGEREF _Toc418069660 \h </w:instrText>
        </w:r>
        <w:r w:rsidR="00ED5BE3">
          <w:rPr>
            <w:noProof/>
          </w:rPr>
        </w:r>
        <w:r w:rsidR="00ED5BE3">
          <w:rPr>
            <w:noProof/>
          </w:rPr>
          <w:fldChar w:fldCharType="separate"/>
        </w:r>
        <w:r w:rsidR="00A62D1C">
          <w:rPr>
            <w:noProof/>
          </w:rPr>
          <w:t>11</w:t>
        </w:r>
        <w:r w:rsidR="00ED5BE3">
          <w:rPr>
            <w:noProof/>
          </w:rPr>
          <w:fldChar w:fldCharType="end"/>
        </w:r>
      </w:hyperlink>
    </w:p>
    <w:p w14:paraId="09C69E8A" w14:textId="77777777" w:rsidR="00ED5BE3" w:rsidRDefault="00ED5BE3">
      <w:pPr>
        <w:pStyle w:val="TM2"/>
        <w:tabs>
          <w:tab w:val="left" w:pos="660"/>
          <w:tab w:val="right" w:leader="dot" w:pos="9062"/>
        </w:tabs>
        <w:rPr>
          <w:rStyle w:val="Lienhypertexte"/>
          <w:noProof/>
        </w:rPr>
      </w:pPr>
    </w:p>
    <w:p w14:paraId="23BCD639" w14:textId="2161FA32" w:rsidR="00ED5BE3" w:rsidRDefault="00000000">
      <w:pPr>
        <w:pStyle w:val="TM2"/>
        <w:tabs>
          <w:tab w:val="left" w:pos="660"/>
          <w:tab w:val="right" w:leader="dot" w:pos="9062"/>
        </w:tabs>
        <w:rPr>
          <w:rFonts w:asciiTheme="minorHAnsi" w:eastAsiaTheme="minorEastAsia" w:hAnsiTheme="minorHAnsi" w:cstheme="minorBidi"/>
          <w:noProof/>
          <w:sz w:val="22"/>
        </w:rPr>
      </w:pPr>
      <w:hyperlink w:anchor="_Toc418069661" w:history="1">
        <w:r w:rsidR="00ED5BE3" w:rsidRPr="00E561B4">
          <w:rPr>
            <w:rStyle w:val="Lienhypertexte"/>
            <w:noProof/>
          </w:rPr>
          <w:t>a)</w:t>
        </w:r>
        <w:r w:rsidR="00ED5BE3">
          <w:rPr>
            <w:rFonts w:asciiTheme="minorHAnsi" w:eastAsiaTheme="minorEastAsia" w:hAnsiTheme="minorHAnsi" w:cstheme="minorBidi"/>
            <w:noProof/>
            <w:sz w:val="22"/>
          </w:rPr>
          <w:tab/>
        </w:r>
        <w:r w:rsidR="00ED5BE3" w:rsidRPr="00E561B4">
          <w:rPr>
            <w:rStyle w:val="Lienhypertexte"/>
            <w:noProof/>
          </w:rPr>
          <w:t>Contrôles périodiques :</w:t>
        </w:r>
        <w:r w:rsidR="00ED5BE3">
          <w:rPr>
            <w:noProof/>
          </w:rPr>
          <w:tab/>
        </w:r>
        <w:r w:rsidR="00ED5BE3">
          <w:rPr>
            <w:noProof/>
          </w:rPr>
          <w:fldChar w:fldCharType="begin"/>
        </w:r>
        <w:r w:rsidR="00ED5BE3">
          <w:rPr>
            <w:noProof/>
          </w:rPr>
          <w:instrText xml:space="preserve"> PAGEREF _Toc418069661 \h </w:instrText>
        </w:r>
        <w:r w:rsidR="00ED5BE3">
          <w:rPr>
            <w:noProof/>
          </w:rPr>
        </w:r>
        <w:r w:rsidR="00ED5BE3">
          <w:rPr>
            <w:noProof/>
          </w:rPr>
          <w:fldChar w:fldCharType="separate"/>
        </w:r>
        <w:r w:rsidR="00A62D1C">
          <w:rPr>
            <w:noProof/>
          </w:rPr>
          <w:t>11</w:t>
        </w:r>
        <w:r w:rsidR="00ED5BE3">
          <w:rPr>
            <w:noProof/>
          </w:rPr>
          <w:fldChar w:fldCharType="end"/>
        </w:r>
      </w:hyperlink>
    </w:p>
    <w:p w14:paraId="1E730421" w14:textId="77777777" w:rsidR="00ED5BE3" w:rsidRDefault="00ED5BE3">
      <w:pPr>
        <w:pStyle w:val="TM1"/>
        <w:tabs>
          <w:tab w:val="left" w:pos="440"/>
          <w:tab w:val="right" w:leader="dot" w:pos="9062"/>
        </w:tabs>
        <w:rPr>
          <w:rStyle w:val="Lienhypertexte"/>
          <w:noProof/>
        </w:rPr>
      </w:pPr>
    </w:p>
    <w:p w14:paraId="3D721B0A" w14:textId="061A6FE5" w:rsidR="00ED5BE3" w:rsidRDefault="00000000">
      <w:pPr>
        <w:pStyle w:val="TM1"/>
        <w:tabs>
          <w:tab w:val="left" w:pos="440"/>
          <w:tab w:val="right" w:leader="dot" w:pos="9062"/>
        </w:tabs>
        <w:rPr>
          <w:rFonts w:asciiTheme="minorHAnsi" w:eastAsiaTheme="minorEastAsia" w:hAnsiTheme="minorHAnsi" w:cstheme="minorBidi"/>
          <w:noProof/>
          <w:sz w:val="22"/>
        </w:rPr>
      </w:pPr>
      <w:hyperlink w:anchor="_Toc418069662" w:history="1">
        <w:r w:rsidR="00ED5BE3" w:rsidRPr="00E561B4">
          <w:rPr>
            <w:rStyle w:val="Lienhypertexte"/>
            <w:noProof/>
          </w:rPr>
          <w:t>9.-</w:t>
        </w:r>
        <w:r w:rsidR="00ED5BE3">
          <w:rPr>
            <w:rFonts w:asciiTheme="minorHAnsi" w:eastAsiaTheme="minorEastAsia" w:hAnsiTheme="minorHAnsi" w:cstheme="minorBidi"/>
            <w:noProof/>
            <w:sz w:val="22"/>
          </w:rPr>
          <w:tab/>
        </w:r>
        <w:r w:rsidR="00ED5BE3" w:rsidRPr="00E561B4">
          <w:rPr>
            <w:rStyle w:val="Lienhypertexte"/>
            <w:noProof/>
          </w:rPr>
          <w:t>Informations et contrôles</w:t>
        </w:r>
        <w:r w:rsidR="00ED5BE3">
          <w:rPr>
            <w:noProof/>
          </w:rPr>
          <w:tab/>
        </w:r>
        <w:r w:rsidR="00ED5BE3">
          <w:rPr>
            <w:noProof/>
          </w:rPr>
          <w:fldChar w:fldCharType="begin"/>
        </w:r>
        <w:r w:rsidR="00ED5BE3">
          <w:rPr>
            <w:noProof/>
          </w:rPr>
          <w:instrText xml:space="preserve"> PAGEREF _Toc418069662 \h </w:instrText>
        </w:r>
        <w:r w:rsidR="00ED5BE3">
          <w:rPr>
            <w:noProof/>
          </w:rPr>
        </w:r>
        <w:r w:rsidR="00ED5BE3">
          <w:rPr>
            <w:noProof/>
          </w:rPr>
          <w:fldChar w:fldCharType="separate"/>
        </w:r>
        <w:r w:rsidR="00A62D1C">
          <w:rPr>
            <w:noProof/>
          </w:rPr>
          <w:t>12</w:t>
        </w:r>
        <w:r w:rsidR="00ED5BE3">
          <w:rPr>
            <w:noProof/>
          </w:rPr>
          <w:fldChar w:fldCharType="end"/>
        </w:r>
      </w:hyperlink>
    </w:p>
    <w:p w14:paraId="5D84192F" w14:textId="77777777" w:rsidR="00ED5BE3" w:rsidRDefault="00ED5BE3">
      <w:pPr>
        <w:pStyle w:val="TM2"/>
        <w:tabs>
          <w:tab w:val="left" w:pos="660"/>
          <w:tab w:val="right" w:leader="dot" w:pos="9062"/>
        </w:tabs>
        <w:rPr>
          <w:rStyle w:val="Lienhypertexte"/>
          <w:noProof/>
        </w:rPr>
      </w:pPr>
    </w:p>
    <w:p w14:paraId="2FC71603" w14:textId="1658E35B" w:rsidR="00ED5BE3" w:rsidRDefault="00000000">
      <w:pPr>
        <w:pStyle w:val="TM2"/>
        <w:tabs>
          <w:tab w:val="left" w:pos="660"/>
          <w:tab w:val="right" w:leader="dot" w:pos="9062"/>
        </w:tabs>
        <w:rPr>
          <w:rFonts w:asciiTheme="minorHAnsi" w:eastAsiaTheme="minorEastAsia" w:hAnsiTheme="minorHAnsi" w:cstheme="minorBidi"/>
          <w:noProof/>
          <w:sz w:val="22"/>
        </w:rPr>
      </w:pPr>
      <w:hyperlink w:anchor="_Toc418069663" w:history="1">
        <w:r w:rsidR="00ED5BE3" w:rsidRPr="00E561B4">
          <w:rPr>
            <w:rStyle w:val="Lienhypertexte"/>
            <w:noProof/>
          </w:rPr>
          <w:t>a)</w:t>
        </w:r>
        <w:r w:rsidR="00ED5BE3">
          <w:rPr>
            <w:rFonts w:asciiTheme="minorHAnsi" w:eastAsiaTheme="minorEastAsia" w:hAnsiTheme="minorHAnsi" w:cstheme="minorBidi"/>
            <w:noProof/>
            <w:sz w:val="22"/>
          </w:rPr>
          <w:tab/>
        </w:r>
        <w:r w:rsidR="00ED5BE3" w:rsidRPr="00E561B4">
          <w:rPr>
            <w:rStyle w:val="Lienhypertexte"/>
            <w:noProof/>
          </w:rPr>
          <w:t>Informations des professionnels :</w:t>
        </w:r>
        <w:r w:rsidR="00ED5BE3">
          <w:rPr>
            <w:noProof/>
          </w:rPr>
          <w:tab/>
        </w:r>
        <w:r w:rsidR="00ED5BE3">
          <w:rPr>
            <w:noProof/>
          </w:rPr>
          <w:fldChar w:fldCharType="begin"/>
        </w:r>
        <w:r w:rsidR="00ED5BE3">
          <w:rPr>
            <w:noProof/>
          </w:rPr>
          <w:instrText xml:space="preserve"> PAGEREF _Toc418069663 \h </w:instrText>
        </w:r>
        <w:r w:rsidR="00ED5BE3">
          <w:rPr>
            <w:noProof/>
          </w:rPr>
        </w:r>
        <w:r w:rsidR="00ED5BE3">
          <w:rPr>
            <w:noProof/>
          </w:rPr>
          <w:fldChar w:fldCharType="separate"/>
        </w:r>
        <w:r w:rsidR="00A62D1C">
          <w:rPr>
            <w:noProof/>
          </w:rPr>
          <w:t>12</w:t>
        </w:r>
        <w:r w:rsidR="00ED5BE3">
          <w:rPr>
            <w:noProof/>
          </w:rPr>
          <w:fldChar w:fldCharType="end"/>
        </w:r>
      </w:hyperlink>
    </w:p>
    <w:p w14:paraId="03A44730" w14:textId="65AF68BD" w:rsidR="00ED5BE3" w:rsidRDefault="00000000">
      <w:pPr>
        <w:pStyle w:val="TM2"/>
        <w:tabs>
          <w:tab w:val="left" w:pos="660"/>
          <w:tab w:val="right" w:leader="dot" w:pos="9062"/>
        </w:tabs>
        <w:rPr>
          <w:rFonts w:asciiTheme="minorHAnsi" w:eastAsiaTheme="minorEastAsia" w:hAnsiTheme="minorHAnsi" w:cstheme="minorBidi"/>
          <w:noProof/>
          <w:sz w:val="22"/>
        </w:rPr>
      </w:pPr>
      <w:hyperlink w:anchor="_Toc418069664" w:history="1">
        <w:r w:rsidR="00ED5BE3" w:rsidRPr="00E561B4">
          <w:rPr>
            <w:rStyle w:val="Lienhypertexte"/>
            <w:noProof/>
          </w:rPr>
          <w:t>b)</w:t>
        </w:r>
        <w:r w:rsidR="00ED5BE3">
          <w:rPr>
            <w:rFonts w:asciiTheme="minorHAnsi" w:eastAsiaTheme="minorEastAsia" w:hAnsiTheme="minorHAnsi" w:cstheme="minorBidi"/>
            <w:noProof/>
            <w:sz w:val="22"/>
          </w:rPr>
          <w:tab/>
        </w:r>
        <w:r w:rsidR="00ED5BE3" w:rsidRPr="00E561B4">
          <w:rPr>
            <w:rStyle w:val="Lienhypertexte"/>
            <w:noProof/>
          </w:rPr>
          <w:t>Informations des pratiquants :</w:t>
        </w:r>
        <w:r w:rsidR="00ED5BE3">
          <w:rPr>
            <w:noProof/>
          </w:rPr>
          <w:tab/>
        </w:r>
        <w:r w:rsidR="00ED5BE3">
          <w:rPr>
            <w:noProof/>
          </w:rPr>
          <w:fldChar w:fldCharType="begin"/>
        </w:r>
        <w:r w:rsidR="00ED5BE3">
          <w:rPr>
            <w:noProof/>
          </w:rPr>
          <w:instrText xml:space="preserve"> PAGEREF _Toc418069664 \h </w:instrText>
        </w:r>
        <w:r w:rsidR="00ED5BE3">
          <w:rPr>
            <w:noProof/>
          </w:rPr>
        </w:r>
        <w:r w:rsidR="00ED5BE3">
          <w:rPr>
            <w:noProof/>
          </w:rPr>
          <w:fldChar w:fldCharType="separate"/>
        </w:r>
        <w:r w:rsidR="00A62D1C">
          <w:rPr>
            <w:noProof/>
          </w:rPr>
          <w:t>12</w:t>
        </w:r>
        <w:r w:rsidR="00ED5BE3">
          <w:rPr>
            <w:noProof/>
          </w:rPr>
          <w:fldChar w:fldCharType="end"/>
        </w:r>
      </w:hyperlink>
    </w:p>
    <w:p w14:paraId="504BA499" w14:textId="097BA65C" w:rsidR="00ED5BE3" w:rsidRDefault="00000000">
      <w:pPr>
        <w:pStyle w:val="TM2"/>
        <w:tabs>
          <w:tab w:val="left" w:pos="660"/>
          <w:tab w:val="right" w:leader="dot" w:pos="9062"/>
        </w:tabs>
        <w:rPr>
          <w:rFonts w:asciiTheme="minorHAnsi" w:eastAsiaTheme="minorEastAsia" w:hAnsiTheme="minorHAnsi" w:cstheme="minorBidi"/>
          <w:noProof/>
          <w:sz w:val="22"/>
        </w:rPr>
      </w:pPr>
      <w:hyperlink w:anchor="_Toc418069665" w:history="1">
        <w:r w:rsidR="00ED5BE3" w:rsidRPr="00E561B4">
          <w:rPr>
            <w:rStyle w:val="Lienhypertexte"/>
            <w:noProof/>
          </w:rPr>
          <w:t>c)</w:t>
        </w:r>
        <w:r w:rsidR="00ED5BE3">
          <w:rPr>
            <w:rFonts w:asciiTheme="minorHAnsi" w:eastAsiaTheme="minorEastAsia" w:hAnsiTheme="minorHAnsi" w:cstheme="minorBidi"/>
            <w:noProof/>
            <w:sz w:val="22"/>
          </w:rPr>
          <w:tab/>
        </w:r>
        <w:r w:rsidR="00ED5BE3" w:rsidRPr="00E561B4">
          <w:rPr>
            <w:rStyle w:val="Lienhypertexte"/>
            <w:noProof/>
          </w:rPr>
          <w:t>Contrôles et exercices de sécurité :</w:t>
        </w:r>
        <w:r w:rsidR="00ED5BE3">
          <w:rPr>
            <w:noProof/>
          </w:rPr>
          <w:tab/>
        </w:r>
        <w:r w:rsidR="00ED5BE3">
          <w:rPr>
            <w:noProof/>
          </w:rPr>
          <w:fldChar w:fldCharType="begin"/>
        </w:r>
        <w:r w:rsidR="00ED5BE3">
          <w:rPr>
            <w:noProof/>
          </w:rPr>
          <w:instrText xml:space="preserve"> PAGEREF _Toc418069665 \h </w:instrText>
        </w:r>
        <w:r w:rsidR="00ED5BE3">
          <w:rPr>
            <w:noProof/>
          </w:rPr>
        </w:r>
        <w:r w:rsidR="00ED5BE3">
          <w:rPr>
            <w:noProof/>
          </w:rPr>
          <w:fldChar w:fldCharType="separate"/>
        </w:r>
        <w:r w:rsidR="00A62D1C">
          <w:rPr>
            <w:noProof/>
          </w:rPr>
          <w:t>12</w:t>
        </w:r>
        <w:r w:rsidR="00ED5BE3">
          <w:rPr>
            <w:noProof/>
          </w:rPr>
          <w:fldChar w:fldCharType="end"/>
        </w:r>
      </w:hyperlink>
    </w:p>
    <w:p w14:paraId="00F66936" w14:textId="77777777" w:rsidR="00ED5BE3" w:rsidRDefault="00ED5BE3">
      <w:pPr>
        <w:pStyle w:val="TM1"/>
        <w:tabs>
          <w:tab w:val="left" w:pos="660"/>
          <w:tab w:val="right" w:leader="dot" w:pos="9062"/>
        </w:tabs>
        <w:rPr>
          <w:rStyle w:val="Lienhypertexte"/>
          <w:noProof/>
        </w:rPr>
      </w:pPr>
    </w:p>
    <w:p w14:paraId="082EF81D" w14:textId="75C8C305" w:rsidR="00ED5BE3" w:rsidRPr="00ED5BE3" w:rsidRDefault="00000000">
      <w:pPr>
        <w:pStyle w:val="TM1"/>
        <w:tabs>
          <w:tab w:val="left" w:pos="660"/>
          <w:tab w:val="right" w:leader="dot" w:pos="9062"/>
        </w:tabs>
        <w:rPr>
          <w:rStyle w:val="Lienhypertexte"/>
          <w:rFonts w:asciiTheme="minorHAnsi" w:eastAsiaTheme="minorEastAsia" w:hAnsiTheme="minorHAnsi" w:cstheme="minorBidi"/>
          <w:noProof/>
          <w:color w:val="auto"/>
          <w:sz w:val="22"/>
          <w:u w:val="none"/>
        </w:rPr>
      </w:pPr>
      <w:hyperlink w:anchor="_Toc418069666" w:history="1">
        <w:r w:rsidR="00ED5BE3" w:rsidRPr="00E561B4">
          <w:rPr>
            <w:rStyle w:val="Lienhypertexte"/>
            <w:noProof/>
          </w:rPr>
          <w:t>10.-</w:t>
        </w:r>
        <w:r w:rsidR="00ED5BE3">
          <w:rPr>
            <w:rFonts w:asciiTheme="minorHAnsi" w:eastAsiaTheme="minorEastAsia" w:hAnsiTheme="minorHAnsi" w:cstheme="minorBidi"/>
            <w:noProof/>
            <w:sz w:val="22"/>
          </w:rPr>
          <w:tab/>
        </w:r>
        <w:r w:rsidR="00ED5BE3" w:rsidRPr="00E561B4">
          <w:rPr>
            <w:rStyle w:val="Lienhypertexte"/>
            <w:noProof/>
          </w:rPr>
          <w:t>Documents d’application : remis aux moniteurs saisonniers</w:t>
        </w:r>
        <w:r w:rsidR="00ED5BE3">
          <w:rPr>
            <w:noProof/>
          </w:rPr>
          <w:tab/>
        </w:r>
        <w:r w:rsidR="00ED5BE3">
          <w:rPr>
            <w:noProof/>
          </w:rPr>
          <w:fldChar w:fldCharType="begin"/>
        </w:r>
        <w:r w:rsidR="00ED5BE3">
          <w:rPr>
            <w:noProof/>
          </w:rPr>
          <w:instrText xml:space="preserve"> PAGEREF _Toc418069666 \h </w:instrText>
        </w:r>
        <w:r w:rsidR="00ED5BE3">
          <w:rPr>
            <w:noProof/>
          </w:rPr>
        </w:r>
        <w:r w:rsidR="00ED5BE3">
          <w:rPr>
            <w:noProof/>
          </w:rPr>
          <w:fldChar w:fldCharType="separate"/>
        </w:r>
        <w:r w:rsidR="00A62D1C">
          <w:rPr>
            <w:noProof/>
          </w:rPr>
          <w:t>13</w:t>
        </w:r>
        <w:r w:rsidR="00ED5BE3">
          <w:rPr>
            <w:noProof/>
          </w:rPr>
          <w:fldChar w:fldCharType="end"/>
        </w:r>
      </w:hyperlink>
    </w:p>
    <w:p w14:paraId="0CF12C8F" w14:textId="27BA3CDC" w:rsidR="00ED5BE3" w:rsidRPr="00ED5BE3" w:rsidRDefault="00000000">
      <w:pPr>
        <w:pStyle w:val="TM1"/>
        <w:tabs>
          <w:tab w:val="left" w:pos="660"/>
          <w:tab w:val="right" w:leader="dot" w:pos="9062"/>
        </w:tabs>
        <w:rPr>
          <w:rStyle w:val="Lienhypertexte"/>
          <w:rFonts w:asciiTheme="minorHAnsi" w:eastAsiaTheme="minorEastAsia" w:hAnsiTheme="minorHAnsi" w:cstheme="minorBidi"/>
          <w:noProof/>
          <w:color w:val="auto"/>
          <w:sz w:val="22"/>
          <w:u w:val="none"/>
        </w:rPr>
      </w:pPr>
      <w:hyperlink w:anchor="_Toc418069667" w:history="1">
        <w:r w:rsidR="00ED5BE3" w:rsidRPr="00E561B4">
          <w:rPr>
            <w:rStyle w:val="Lienhypertexte"/>
            <w:noProof/>
          </w:rPr>
          <w:t>11.-</w:t>
        </w:r>
        <w:r w:rsidR="00ED5BE3">
          <w:rPr>
            <w:rFonts w:asciiTheme="minorHAnsi" w:eastAsiaTheme="minorEastAsia" w:hAnsiTheme="minorHAnsi" w:cstheme="minorBidi"/>
            <w:noProof/>
            <w:sz w:val="22"/>
          </w:rPr>
          <w:tab/>
        </w:r>
        <w:r w:rsidR="00ED5BE3" w:rsidRPr="00E561B4">
          <w:rPr>
            <w:rStyle w:val="Lienhypertexte"/>
            <w:noProof/>
          </w:rPr>
          <w:t>Annexe  Pratiquants :</w:t>
        </w:r>
        <w:r w:rsidR="00ED5BE3">
          <w:rPr>
            <w:noProof/>
          </w:rPr>
          <w:tab/>
        </w:r>
        <w:r w:rsidR="00ED5BE3">
          <w:rPr>
            <w:noProof/>
          </w:rPr>
          <w:fldChar w:fldCharType="begin"/>
        </w:r>
        <w:r w:rsidR="00ED5BE3">
          <w:rPr>
            <w:noProof/>
          </w:rPr>
          <w:instrText xml:space="preserve"> PAGEREF _Toc418069667 \h </w:instrText>
        </w:r>
        <w:r w:rsidR="00ED5BE3">
          <w:rPr>
            <w:noProof/>
          </w:rPr>
        </w:r>
        <w:r w:rsidR="00ED5BE3">
          <w:rPr>
            <w:noProof/>
          </w:rPr>
          <w:fldChar w:fldCharType="separate"/>
        </w:r>
        <w:r w:rsidR="00A62D1C">
          <w:rPr>
            <w:noProof/>
          </w:rPr>
          <w:t>16</w:t>
        </w:r>
        <w:r w:rsidR="00ED5BE3">
          <w:rPr>
            <w:noProof/>
          </w:rPr>
          <w:fldChar w:fldCharType="end"/>
        </w:r>
      </w:hyperlink>
    </w:p>
    <w:p w14:paraId="1B471586" w14:textId="39A8070A" w:rsidR="00ED5BE3" w:rsidRPr="00ED5BE3" w:rsidRDefault="00000000">
      <w:pPr>
        <w:pStyle w:val="TM1"/>
        <w:tabs>
          <w:tab w:val="left" w:pos="660"/>
          <w:tab w:val="right" w:leader="dot" w:pos="9062"/>
        </w:tabs>
        <w:rPr>
          <w:rStyle w:val="Lienhypertexte"/>
          <w:rFonts w:asciiTheme="minorHAnsi" w:eastAsiaTheme="minorEastAsia" w:hAnsiTheme="minorHAnsi" w:cstheme="minorBidi"/>
          <w:noProof/>
          <w:color w:val="auto"/>
          <w:sz w:val="22"/>
          <w:u w:val="none"/>
        </w:rPr>
      </w:pPr>
      <w:hyperlink w:anchor="_Toc418069668" w:history="1">
        <w:r w:rsidR="00ED5BE3" w:rsidRPr="00E561B4">
          <w:rPr>
            <w:rStyle w:val="Lienhypertexte"/>
            <w:noProof/>
          </w:rPr>
          <w:t>12.-</w:t>
        </w:r>
        <w:r w:rsidR="00ED5BE3">
          <w:rPr>
            <w:rFonts w:asciiTheme="minorHAnsi" w:eastAsiaTheme="minorEastAsia" w:hAnsiTheme="minorHAnsi" w:cstheme="minorBidi"/>
            <w:noProof/>
            <w:sz w:val="22"/>
          </w:rPr>
          <w:tab/>
        </w:r>
        <w:r w:rsidR="00ED5BE3" w:rsidRPr="00E561B4">
          <w:rPr>
            <w:rStyle w:val="Lienhypertexte"/>
            <w:noProof/>
          </w:rPr>
          <w:t>Fiche d’organisation des secours en cas d’accident :</w:t>
        </w:r>
        <w:r w:rsidR="00ED5BE3">
          <w:rPr>
            <w:noProof/>
          </w:rPr>
          <w:tab/>
        </w:r>
        <w:r w:rsidR="00ED5BE3">
          <w:rPr>
            <w:noProof/>
          </w:rPr>
          <w:fldChar w:fldCharType="begin"/>
        </w:r>
        <w:r w:rsidR="00ED5BE3">
          <w:rPr>
            <w:noProof/>
          </w:rPr>
          <w:instrText xml:space="preserve"> PAGEREF _Toc418069668 \h </w:instrText>
        </w:r>
        <w:r w:rsidR="00ED5BE3">
          <w:rPr>
            <w:noProof/>
          </w:rPr>
        </w:r>
        <w:r w:rsidR="00ED5BE3">
          <w:rPr>
            <w:noProof/>
          </w:rPr>
          <w:fldChar w:fldCharType="separate"/>
        </w:r>
        <w:r w:rsidR="00A62D1C">
          <w:rPr>
            <w:noProof/>
          </w:rPr>
          <w:t>18</w:t>
        </w:r>
        <w:r w:rsidR="00ED5BE3">
          <w:rPr>
            <w:noProof/>
          </w:rPr>
          <w:fldChar w:fldCharType="end"/>
        </w:r>
      </w:hyperlink>
    </w:p>
    <w:p w14:paraId="11116DEB" w14:textId="1CD759CB" w:rsidR="00ED5BE3" w:rsidRPr="00ED5BE3" w:rsidRDefault="00000000">
      <w:pPr>
        <w:pStyle w:val="TM1"/>
        <w:tabs>
          <w:tab w:val="left" w:pos="660"/>
          <w:tab w:val="right" w:leader="dot" w:pos="9062"/>
        </w:tabs>
        <w:rPr>
          <w:rStyle w:val="Lienhypertexte"/>
          <w:rFonts w:asciiTheme="minorHAnsi" w:eastAsiaTheme="minorEastAsia" w:hAnsiTheme="minorHAnsi" w:cstheme="minorBidi"/>
          <w:noProof/>
          <w:color w:val="auto"/>
          <w:sz w:val="22"/>
          <w:u w:val="none"/>
        </w:rPr>
      </w:pPr>
      <w:hyperlink w:anchor="_Toc418069669" w:history="1">
        <w:r w:rsidR="00ED5BE3" w:rsidRPr="00E561B4">
          <w:rPr>
            <w:rStyle w:val="Lienhypertexte"/>
            <w:noProof/>
          </w:rPr>
          <w:t>13.-</w:t>
        </w:r>
        <w:r w:rsidR="00ED5BE3">
          <w:rPr>
            <w:rFonts w:asciiTheme="minorHAnsi" w:eastAsiaTheme="minorEastAsia" w:hAnsiTheme="minorHAnsi" w:cstheme="minorBidi"/>
            <w:noProof/>
            <w:sz w:val="22"/>
          </w:rPr>
          <w:tab/>
        </w:r>
        <w:r w:rsidR="00ED5BE3" w:rsidRPr="00E561B4">
          <w:rPr>
            <w:rStyle w:val="Lienhypertexte"/>
            <w:noProof/>
          </w:rPr>
          <w:t>Fiche d’organisation des secours en cas d’incendie :</w:t>
        </w:r>
        <w:r w:rsidR="00ED5BE3">
          <w:rPr>
            <w:noProof/>
          </w:rPr>
          <w:tab/>
        </w:r>
        <w:r w:rsidR="00ED5BE3">
          <w:rPr>
            <w:noProof/>
          </w:rPr>
          <w:fldChar w:fldCharType="begin"/>
        </w:r>
        <w:r w:rsidR="00ED5BE3">
          <w:rPr>
            <w:noProof/>
          </w:rPr>
          <w:instrText xml:space="preserve"> PAGEREF _Toc418069669 \h </w:instrText>
        </w:r>
        <w:r w:rsidR="00ED5BE3">
          <w:rPr>
            <w:noProof/>
          </w:rPr>
        </w:r>
        <w:r w:rsidR="00ED5BE3">
          <w:rPr>
            <w:noProof/>
          </w:rPr>
          <w:fldChar w:fldCharType="separate"/>
        </w:r>
        <w:r w:rsidR="00A62D1C">
          <w:rPr>
            <w:noProof/>
          </w:rPr>
          <w:t>19</w:t>
        </w:r>
        <w:r w:rsidR="00ED5BE3">
          <w:rPr>
            <w:noProof/>
          </w:rPr>
          <w:fldChar w:fldCharType="end"/>
        </w:r>
      </w:hyperlink>
    </w:p>
    <w:p w14:paraId="64B27CFD" w14:textId="6BFD9F87" w:rsidR="00ED5BE3" w:rsidRPr="00ED5BE3" w:rsidRDefault="00000000">
      <w:pPr>
        <w:pStyle w:val="TM1"/>
        <w:tabs>
          <w:tab w:val="left" w:pos="660"/>
          <w:tab w:val="right" w:leader="dot" w:pos="9062"/>
        </w:tabs>
        <w:rPr>
          <w:rStyle w:val="Lienhypertexte"/>
          <w:rFonts w:asciiTheme="minorHAnsi" w:eastAsiaTheme="minorEastAsia" w:hAnsiTheme="minorHAnsi" w:cstheme="minorBidi"/>
          <w:noProof/>
          <w:color w:val="auto"/>
          <w:sz w:val="22"/>
          <w:u w:val="none"/>
        </w:rPr>
      </w:pPr>
      <w:hyperlink w:anchor="_Toc418069670" w:history="1">
        <w:r w:rsidR="00ED5BE3" w:rsidRPr="00E561B4">
          <w:rPr>
            <w:rStyle w:val="Lienhypertexte"/>
            <w:noProof/>
          </w:rPr>
          <w:t>14.-</w:t>
        </w:r>
        <w:r w:rsidR="00ED5BE3">
          <w:rPr>
            <w:rFonts w:asciiTheme="minorHAnsi" w:eastAsiaTheme="minorEastAsia" w:hAnsiTheme="minorHAnsi" w:cstheme="minorBidi"/>
            <w:noProof/>
            <w:sz w:val="22"/>
          </w:rPr>
          <w:tab/>
        </w:r>
        <w:r w:rsidR="00ED5BE3" w:rsidRPr="00E561B4">
          <w:rPr>
            <w:rStyle w:val="Lienhypertexte"/>
            <w:noProof/>
          </w:rPr>
          <w:t>N° D’URGENCE :</w:t>
        </w:r>
        <w:r w:rsidR="00ED5BE3">
          <w:rPr>
            <w:noProof/>
          </w:rPr>
          <w:tab/>
        </w:r>
        <w:r w:rsidR="00ED5BE3">
          <w:rPr>
            <w:noProof/>
          </w:rPr>
          <w:fldChar w:fldCharType="begin"/>
        </w:r>
        <w:r w:rsidR="00ED5BE3">
          <w:rPr>
            <w:noProof/>
          </w:rPr>
          <w:instrText xml:space="preserve"> PAGEREF _Toc418069670 \h </w:instrText>
        </w:r>
        <w:r w:rsidR="00ED5BE3">
          <w:rPr>
            <w:noProof/>
          </w:rPr>
        </w:r>
        <w:r w:rsidR="00ED5BE3">
          <w:rPr>
            <w:noProof/>
          </w:rPr>
          <w:fldChar w:fldCharType="separate"/>
        </w:r>
        <w:r w:rsidR="00A62D1C">
          <w:rPr>
            <w:noProof/>
          </w:rPr>
          <w:t>20</w:t>
        </w:r>
        <w:r w:rsidR="00ED5BE3">
          <w:rPr>
            <w:noProof/>
          </w:rPr>
          <w:fldChar w:fldCharType="end"/>
        </w:r>
      </w:hyperlink>
    </w:p>
    <w:p w14:paraId="2E71E957" w14:textId="0CBA9C4B" w:rsidR="00ED5BE3" w:rsidRPr="00ED5BE3" w:rsidRDefault="00000000" w:rsidP="00ED5BE3">
      <w:pPr>
        <w:pStyle w:val="TM1"/>
        <w:tabs>
          <w:tab w:val="left" w:pos="660"/>
          <w:tab w:val="right" w:leader="dot" w:pos="9062"/>
        </w:tabs>
        <w:rPr>
          <w:rStyle w:val="Lienhypertexte"/>
          <w:rFonts w:asciiTheme="minorHAnsi" w:eastAsiaTheme="minorEastAsia" w:hAnsiTheme="minorHAnsi" w:cstheme="minorBidi"/>
          <w:noProof/>
          <w:color w:val="auto"/>
          <w:sz w:val="22"/>
          <w:u w:val="none"/>
        </w:rPr>
      </w:pPr>
      <w:hyperlink w:anchor="_Toc418069671" w:history="1">
        <w:r w:rsidR="00ED5BE3" w:rsidRPr="00E561B4">
          <w:rPr>
            <w:rStyle w:val="Lienhypertexte"/>
            <w:noProof/>
          </w:rPr>
          <w:t>15.-</w:t>
        </w:r>
        <w:r w:rsidR="00ED5BE3">
          <w:rPr>
            <w:rFonts w:asciiTheme="minorHAnsi" w:eastAsiaTheme="minorEastAsia" w:hAnsiTheme="minorHAnsi" w:cstheme="minorBidi"/>
            <w:noProof/>
            <w:sz w:val="22"/>
          </w:rPr>
          <w:tab/>
        </w:r>
        <w:r w:rsidR="00ED5BE3" w:rsidRPr="00E561B4">
          <w:rPr>
            <w:rStyle w:val="Lienhypertexte"/>
            <w:noProof/>
          </w:rPr>
          <w:t>Canaux VHF</w:t>
        </w:r>
        <w:r w:rsidR="00ED5BE3">
          <w:rPr>
            <w:noProof/>
          </w:rPr>
          <w:tab/>
        </w:r>
        <w:r w:rsidR="00ED5BE3">
          <w:rPr>
            <w:noProof/>
          </w:rPr>
          <w:fldChar w:fldCharType="begin"/>
        </w:r>
        <w:r w:rsidR="00ED5BE3">
          <w:rPr>
            <w:noProof/>
          </w:rPr>
          <w:instrText xml:space="preserve"> PAGEREF _Toc418069671 \h </w:instrText>
        </w:r>
        <w:r w:rsidR="00ED5BE3">
          <w:rPr>
            <w:noProof/>
          </w:rPr>
        </w:r>
        <w:r w:rsidR="00ED5BE3">
          <w:rPr>
            <w:noProof/>
          </w:rPr>
          <w:fldChar w:fldCharType="separate"/>
        </w:r>
        <w:r w:rsidR="00A62D1C">
          <w:rPr>
            <w:noProof/>
          </w:rPr>
          <w:t>20</w:t>
        </w:r>
        <w:r w:rsidR="00ED5BE3">
          <w:rPr>
            <w:noProof/>
          </w:rPr>
          <w:fldChar w:fldCharType="end"/>
        </w:r>
      </w:hyperlink>
    </w:p>
    <w:p w14:paraId="63116E4B" w14:textId="2B0B15C6" w:rsidR="00ED5BE3" w:rsidRDefault="00000000">
      <w:pPr>
        <w:pStyle w:val="TM1"/>
        <w:tabs>
          <w:tab w:val="right" w:leader="dot" w:pos="9062"/>
        </w:tabs>
        <w:rPr>
          <w:rFonts w:asciiTheme="minorHAnsi" w:eastAsiaTheme="minorEastAsia" w:hAnsiTheme="minorHAnsi" w:cstheme="minorBidi"/>
          <w:noProof/>
          <w:sz w:val="22"/>
        </w:rPr>
      </w:pPr>
      <w:hyperlink w:anchor="_Toc418069672" w:history="1">
        <w:r w:rsidR="00ED5BE3" w:rsidRPr="00E561B4">
          <w:rPr>
            <w:rStyle w:val="Lienhypertexte"/>
            <w:noProof/>
          </w:rPr>
          <w:t>Zone de navigation</w:t>
        </w:r>
        <w:r w:rsidR="00ED5BE3">
          <w:rPr>
            <w:noProof/>
          </w:rPr>
          <w:tab/>
        </w:r>
        <w:r w:rsidR="00ED5BE3">
          <w:rPr>
            <w:noProof/>
          </w:rPr>
          <w:fldChar w:fldCharType="begin"/>
        </w:r>
        <w:r w:rsidR="00ED5BE3">
          <w:rPr>
            <w:noProof/>
          </w:rPr>
          <w:instrText xml:space="preserve"> PAGEREF _Toc418069672 \h </w:instrText>
        </w:r>
        <w:r w:rsidR="00ED5BE3">
          <w:rPr>
            <w:noProof/>
          </w:rPr>
        </w:r>
        <w:r w:rsidR="00ED5BE3">
          <w:rPr>
            <w:noProof/>
          </w:rPr>
          <w:fldChar w:fldCharType="separate"/>
        </w:r>
        <w:r w:rsidR="00A62D1C">
          <w:rPr>
            <w:noProof/>
          </w:rPr>
          <w:t>21</w:t>
        </w:r>
        <w:r w:rsidR="00ED5BE3">
          <w:rPr>
            <w:noProof/>
          </w:rPr>
          <w:fldChar w:fldCharType="end"/>
        </w:r>
      </w:hyperlink>
    </w:p>
    <w:p w14:paraId="2EC11C39" w14:textId="77777777" w:rsidR="00E018C0" w:rsidRDefault="005377D6">
      <w:r>
        <w:rPr>
          <w:rFonts w:eastAsia="Times New Roman"/>
          <w:lang w:eastAsia="fr-FR"/>
        </w:rPr>
        <w:fldChar w:fldCharType="end"/>
      </w:r>
    </w:p>
    <w:p w14:paraId="41647C8A" w14:textId="77777777" w:rsidR="005377D6" w:rsidRDefault="005377D6">
      <w:pPr>
        <w:sectPr w:rsidR="005377D6" w:rsidSect="00F716D8">
          <w:type w:val="continuous"/>
          <w:pgSz w:w="11906" w:h="16838"/>
          <w:pgMar w:top="1417" w:right="1417" w:bottom="1417" w:left="1417" w:header="708" w:footer="708" w:gutter="0"/>
          <w:cols w:space="720"/>
          <w:docGrid w:linePitch="272"/>
        </w:sectPr>
      </w:pPr>
    </w:p>
    <w:p w14:paraId="470A9F10" w14:textId="77777777" w:rsidR="00E018C0" w:rsidRDefault="005377D6">
      <w:pPr>
        <w:pStyle w:val="Titre"/>
        <w:pageBreakBefore/>
        <w:outlineLvl w:val="9"/>
      </w:pPr>
      <w:bookmarkStart w:id="10" w:name="_Toc343783343"/>
      <w:bookmarkStart w:id="11" w:name="_Toc343850068"/>
      <w:bookmarkStart w:id="12" w:name="_Toc343871383"/>
      <w:bookmarkStart w:id="13" w:name="_Toc349816736"/>
      <w:bookmarkStart w:id="14" w:name="_Toc349892650"/>
      <w:bookmarkStart w:id="15" w:name="_Toc418069627"/>
      <w:r>
        <w:lastRenderedPageBreak/>
        <w:t>Installations :</w:t>
      </w:r>
      <w:bookmarkEnd w:id="10"/>
      <w:bookmarkEnd w:id="11"/>
      <w:bookmarkEnd w:id="12"/>
      <w:bookmarkEnd w:id="13"/>
      <w:bookmarkEnd w:id="14"/>
      <w:bookmarkEnd w:id="15"/>
    </w:p>
    <w:p w14:paraId="7D84F5FC" w14:textId="77777777" w:rsidR="00E018C0" w:rsidRDefault="005377D6">
      <w:pPr>
        <w:pStyle w:val="Sous-titre"/>
        <w:outlineLvl w:val="9"/>
      </w:pPr>
      <w:bookmarkStart w:id="16" w:name="_Toc343783344"/>
      <w:bookmarkStart w:id="17" w:name="_Toc343850069"/>
      <w:bookmarkStart w:id="18" w:name="_Toc343871384"/>
      <w:bookmarkStart w:id="19" w:name="_Toc349816737"/>
      <w:bookmarkStart w:id="20" w:name="_Toc349892651"/>
      <w:bookmarkStart w:id="21" w:name="_Toc418069628"/>
      <w:r>
        <w:t>Situation générale :</w:t>
      </w:r>
      <w:bookmarkEnd w:id="16"/>
      <w:bookmarkEnd w:id="17"/>
      <w:bookmarkEnd w:id="18"/>
      <w:bookmarkEnd w:id="19"/>
      <w:bookmarkEnd w:id="20"/>
      <w:bookmarkEnd w:id="21"/>
    </w:p>
    <w:p w14:paraId="70DDC831" w14:textId="77777777" w:rsidR="00E018C0" w:rsidRDefault="00446EAA" w:rsidP="00875942">
      <w:pPr>
        <w:spacing w:line="240" w:lineRule="auto"/>
        <w:ind w:left="1701"/>
        <w:jc w:val="both"/>
        <w:rPr>
          <w:szCs w:val="20"/>
        </w:rPr>
      </w:pPr>
      <w:r>
        <w:rPr>
          <w:szCs w:val="20"/>
        </w:rPr>
        <w:t xml:space="preserve">Le pôle </w:t>
      </w:r>
      <w:r w:rsidR="00056A4F">
        <w:rPr>
          <w:szCs w:val="20"/>
        </w:rPr>
        <w:t>nautique de l’association Voiles</w:t>
      </w:r>
      <w:r w:rsidR="00F3255B">
        <w:rPr>
          <w:szCs w:val="20"/>
        </w:rPr>
        <w:t xml:space="preserve"> et </w:t>
      </w:r>
      <w:r w:rsidR="00056A4F">
        <w:rPr>
          <w:szCs w:val="20"/>
        </w:rPr>
        <w:t>Galets est</w:t>
      </w:r>
      <w:r w:rsidR="005377D6">
        <w:rPr>
          <w:szCs w:val="20"/>
        </w:rPr>
        <w:t xml:space="preserve"> situé</w:t>
      </w:r>
      <w:r>
        <w:rPr>
          <w:szCs w:val="20"/>
        </w:rPr>
        <w:t xml:space="preserve"> rue Adolphe </w:t>
      </w:r>
      <w:proofErr w:type="spellStart"/>
      <w:r>
        <w:rPr>
          <w:szCs w:val="20"/>
        </w:rPr>
        <w:t>Boissay</w:t>
      </w:r>
      <w:r w:rsidR="00056A4F">
        <w:rPr>
          <w:szCs w:val="20"/>
        </w:rPr>
        <w:t>e</w:t>
      </w:r>
      <w:proofErr w:type="spellEnd"/>
      <w:r w:rsidR="00056A4F">
        <w:rPr>
          <w:szCs w:val="20"/>
        </w:rPr>
        <w:t>.</w:t>
      </w:r>
      <w:r w:rsidR="005377D6">
        <w:rPr>
          <w:szCs w:val="20"/>
        </w:rPr>
        <w:t xml:space="preserve"> Les bâtiments sont la propriété de la commune. Nos locaux sont séparés en </w:t>
      </w:r>
      <w:r>
        <w:rPr>
          <w:szCs w:val="20"/>
        </w:rPr>
        <w:t>deux</w:t>
      </w:r>
      <w:r w:rsidR="005377D6">
        <w:rPr>
          <w:szCs w:val="20"/>
        </w:rPr>
        <w:t xml:space="preserve"> parties distinctes :</w:t>
      </w:r>
    </w:p>
    <w:p w14:paraId="0756058D" w14:textId="77777777" w:rsidR="00E018C0" w:rsidRDefault="005377D6" w:rsidP="00875942">
      <w:pPr>
        <w:pStyle w:val="Paragraphedeliste"/>
        <w:numPr>
          <w:ilvl w:val="0"/>
          <w:numId w:val="13"/>
        </w:numPr>
        <w:spacing w:line="240" w:lineRule="auto"/>
        <w:jc w:val="both"/>
        <w:rPr>
          <w:szCs w:val="20"/>
        </w:rPr>
      </w:pPr>
      <w:r w:rsidRPr="005377D6">
        <w:rPr>
          <w:b/>
          <w:szCs w:val="20"/>
        </w:rPr>
        <w:t>Le bâtiment principal</w:t>
      </w:r>
      <w:r w:rsidRPr="005377D6">
        <w:rPr>
          <w:szCs w:val="20"/>
        </w:rPr>
        <w:t> </w:t>
      </w:r>
      <w:r>
        <w:rPr>
          <w:szCs w:val="20"/>
        </w:rPr>
        <w:t>: Regroupe le bureau, une voilerie, deux vestiaires avec douches et WC,</w:t>
      </w:r>
      <w:r w:rsidR="00446EAA">
        <w:rPr>
          <w:szCs w:val="20"/>
        </w:rPr>
        <w:t xml:space="preserve"> une salle de réunion avec cuisine</w:t>
      </w:r>
      <w:r>
        <w:rPr>
          <w:szCs w:val="20"/>
        </w:rPr>
        <w:t>.</w:t>
      </w:r>
    </w:p>
    <w:p w14:paraId="0A1FAE8B" w14:textId="77777777" w:rsidR="00E018C0" w:rsidRDefault="005377D6" w:rsidP="00875942">
      <w:pPr>
        <w:pStyle w:val="Paragraphedeliste"/>
        <w:numPr>
          <w:ilvl w:val="0"/>
          <w:numId w:val="13"/>
        </w:numPr>
        <w:spacing w:line="240" w:lineRule="auto"/>
        <w:jc w:val="both"/>
        <w:rPr>
          <w:szCs w:val="20"/>
        </w:rPr>
      </w:pPr>
      <w:r w:rsidRPr="005377D6">
        <w:rPr>
          <w:b/>
          <w:szCs w:val="20"/>
        </w:rPr>
        <w:t>La deuxième</w:t>
      </w:r>
      <w:r>
        <w:rPr>
          <w:szCs w:val="20"/>
        </w:rPr>
        <w:t xml:space="preserve"> : un </w:t>
      </w:r>
      <w:proofErr w:type="gramStart"/>
      <w:r w:rsidR="00446EAA">
        <w:rPr>
          <w:szCs w:val="20"/>
        </w:rPr>
        <w:t>garage</w:t>
      </w:r>
      <w:r>
        <w:rPr>
          <w:szCs w:val="20"/>
        </w:rPr>
        <w:t xml:space="preserve">  atelier</w:t>
      </w:r>
      <w:proofErr w:type="gramEnd"/>
      <w:r>
        <w:rPr>
          <w:szCs w:val="20"/>
        </w:rPr>
        <w:t>, rangement, stockage  à l’écart du bâtiment principal</w:t>
      </w:r>
      <w:r w:rsidR="00446EAA">
        <w:rPr>
          <w:szCs w:val="20"/>
        </w:rPr>
        <w:t>, comprenant une zone de stockage,</w:t>
      </w:r>
      <w:r w:rsidR="00446EAA" w:rsidRPr="00446EAA">
        <w:rPr>
          <w:szCs w:val="20"/>
        </w:rPr>
        <w:t xml:space="preserve"> </w:t>
      </w:r>
      <w:r w:rsidR="00446EAA">
        <w:rPr>
          <w:szCs w:val="20"/>
        </w:rPr>
        <w:t>un atelier courant et un local à carburants.</w:t>
      </w:r>
    </w:p>
    <w:p w14:paraId="7C77C66F" w14:textId="146F0529" w:rsidR="00E018C0" w:rsidRDefault="005377D6">
      <w:pPr>
        <w:pStyle w:val="Sous-titre"/>
        <w:outlineLvl w:val="9"/>
      </w:pPr>
      <w:bookmarkStart w:id="22" w:name="_Toc343783345"/>
      <w:bookmarkStart w:id="23" w:name="_Toc343850070"/>
      <w:bookmarkStart w:id="24" w:name="_Toc343871385"/>
      <w:bookmarkStart w:id="25" w:name="_Toc349816738"/>
      <w:bookmarkStart w:id="26" w:name="_Toc349892652"/>
      <w:bookmarkStart w:id="27" w:name="_Toc418069629"/>
      <w:r>
        <w:t>Moyens de communication :</w:t>
      </w:r>
      <w:bookmarkEnd w:id="22"/>
      <w:bookmarkEnd w:id="23"/>
      <w:bookmarkEnd w:id="24"/>
      <w:bookmarkEnd w:id="25"/>
      <w:bookmarkEnd w:id="26"/>
      <w:bookmarkEnd w:id="27"/>
      <w:r>
        <w:t xml:space="preserve"> </w:t>
      </w:r>
    </w:p>
    <w:p w14:paraId="1A049C85" w14:textId="77777777" w:rsidR="00E018C0" w:rsidRDefault="005377D6">
      <w:pPr>
        <w:pStyle w:val="Titre4"/>
      </w:pPr>
      <w:r>
        <w:t>Téléphone</w:t>
      </w:r>
    </w:p>
    <w:p w14:paraId="3DF54819" w14:textId="5279E67D" w:rsidR="007A456F" w:rsidRDefault="005377D6" w:rsidP="00BA7521">
      <w:pPr>
        <w:spacing w:line="240" w:lineRule="auto"/>
        <w:ind w:left="1701"/>
        <w:rPr>
          <w:szCs w:val="20"/>
        </w:rPr>
      </w:pPr>
      <w:r>
        <w:rPr>
          <w:szCs w:val="20"/>
        </w:rPr>
        <w:t xml:space="preserve">Le club possède </w:t>
      </w:r>
      <w:r w:rsidR="0087408E">
        <w:rPr>
          <w:szCs w:val="20"/>
        </w:rPr>
        <w:t>un numéro</w:t>
      </w:r>
      <w:r>
        <w:rPr>
          <w:szCs w:val="20"/>
        </w:rPr>
        <w:t xml:space="preserve"> de téléphone </w:t>
      </w:r>
      <w:r w:rsidR="002F13B2">
        <w:rPr>
          <w:szCs w:val="20"/>
        </w:rPr>
        <w:t>p</w:t>
      </w:r>
      <w:r>
        <w:rPr>
          <w:szCs w:val="20"/>
        </w:rPr>
        <w:t>ortable</w:t>
      </w:r>
      <w:r w:rsidR="00BA7521">
        <w:rPr>
          <w:szCs w:val="20"/>
        </w:rPr>
        <w:t xml:space="preserve"> : </w:t>
      </w:r>
      <w:r>
        <w:rPr>
          <w:szCs w:val="20"/>
        </w:rPr>
        <w:t>06.</w:t>
      </w:r>
      <w:r w:rsidR="00446EAA">
        <w:rPr>
          <w:szCs w:val="20"/>
        </w:rPr>
        <w:t>20</w:t>
      </w:r>
      <w:r>
        <w:rPr>
          <w:szCs w:val="20"/>
        </w:rPr>
        <w:t>.</w:t>
      </w:r>
      <w:r w:rsidR="00446EAA">
        <w:rPr>
          <w:szCs w:val="20"/>
        </w:rPr>
        <w:t>70</w:t>
      </w:r>
      <w:r>
        <w:rPr>
          <w:szCs w:val="20"/>
        </w:rPr>
        <w:t>.</w:t>
      </w:r>
      <w:r w:rsidR="00446EAA">
        <w:rPr>
          <w:szCs w:val="20"/>
        </w:rPr>
        <w:t>07</w:t>
      </w:r>
      <w:r>
        <w:rPr>
          <w:szCs w:val="20"/>
        </w:rPr>
        <w:t>.</w:t>
      </w:r>
      <w:r w:rsidR="00446EAA">
        <w:rPr>
          <w:szCs w:val="20"/>
        </w:rPr>
        <w:t>84</w:t>
      </w:r>
    </w:p>
    <w:p w14:paraId="05DBC040" w14:textId="77777777" w:rsidR="00E018C0" w:rsidRDefault="007A456F">
      <w:pPr>
        <w:spacing w:line="240" w:lineRule="auto"/>
        <w:ind w:left="1701"/>
        <w:rPr>
          <w:szCs w:val="20"/>
        </w:rPr>
      </w:pPr>
      <w:r>
        <w:rPr>
          <w:szCs w:val="20"/>
        </w:rPr>
        <w:t xml:space="preserve">Portable présidente : </w:t>
      </w:r>
      <w:r>
        <w:rPr>
          <w:sz w:val="22"/>
        </w:rPr>
        <w:t>06 10 56 69 67</w:t>
      </w:r>
      <w:r w:rsidR="005377D6">
        <w:rPr>
          <w:szCs w:val="20"/>
        </w:rPr>
        <w:t>.</w:t>
      </w:r>
    </w:p>
    <w:p w14:paraId="5A6B1092" w14:textId="77777777" w:rsidR="00E018C0" w:rsidRDefault="005377D6">
      <w:pPr>
        <w:pStyle w:val="Titre4"/>
      </w:pPr>
      <w:r>
        <w:t>Moyen VHF</w:t>
      </w:r>
    </w:p>
    <w:p w14:paraId="58678927" w14:textId="46BF1C84" w:rsidR="00E018C0" w:rsidRDefault="005377D6" w:rsidP="00875942">
      <w:pPr>
        <w:ind w:left="1701"/>
        <w:jc w:val="both"/>
        <w:rPr>
          <w:szCs w:val="20"/>
        </w:rPr>
      </w:pPr>
      <w:r>
        <w:rPr>
          <w:szCs w:val="20"/>
        </w:rPr>
        <w:t>Une VHF fixe est mise en place dans</w:t>
      </w:r>
      <w:r w:rsidR="009E52B7">
        <w:rPr>
          <w:szCs w:val="20"/>
        </w:rPr>
        <w:t xml:space="preserve"> le bureau, une dans</w:t>
      </w:r>
      <w:r>
        <w:rPr>
          <w:szCs w:val="20"/>
        </w:rPr>
        <w:t xml:space="preserve"> l</w:t>
      </w:r>
      <w:r w:rsidR="00446EAA">
        <w:rPr>
          <w:szCs w:val="20"/>
        </w:rPr>
        <w:t>a cabane du point plage</w:t>
      </w:r>
      <w:r>
        <w:rPr>
          <w:szCs w:val="20"/>
        </w:rPr>
        <w:t xml:space="preserve"> et </w:t>
      </w:r>
      <w:r w:rsidR="00BA7521">
        <w:rPr>
          <w:szCs w:val="20"/>
        </w:rPr>
        <w:t>6</w:t>
      </w:r>
      <w:r>
        <w:rPr>
          <w:szCs w:val="20"/>
        </w:rPr>
        <w:t xml:space="preserve"> VHF portables sont disponibles pour les moniteurs saisonniers ainsi que le RTQ. Elles peuvent être attribuées par le chef de base pour des manifestations spéciales.</w:t>
      </w:r>
    </w:p>
    <w:p w14:paraId="17058E63" w14:textId="77777777" w:rsidR="00E018C0" w:rsidRDefault="005377D6">
      <w:pPr>
        <w:pStyle w:val="Sous-titre"/>
        <w:outlineLvl w:val="9"/>
      </w:pPr>
      <w:bookmarkStart w:id="28" w:name="_Toc343783346"/>
      <w:bookmarkStart w:id="29" w:name="_Toc343850071"/>
      <w:bookmarkStart w:id="30" w:name="_Toc343871386"/>
      <w:bookmarkStart w:id="31" w:name="_Toc349816739"/>
      <w:bookmarkStart w:id="32" w:name="_Toc349892653"/>
      <w:bookmarkStart w:id="33" w:name="_Toc418069630"/>
      <w:r>
        <w:t>Matériels de sauvetage, de secours et d’assistance aux personnes :</w:t>
      </w:r>
      <w:bookmarkEnd w:id="28"/>
      <w:bookmarkEnd w:id="29"/>
      <w:bookmarkEnd w:id="30"/>
      <w:bookmarkEnd w:id="31"/>
      <w:bookmarkEnd w:id="32"/>
      <w:bookmarkEnd w:id="33"/>
    </w:p>
    <w:p w14:paraId="4B34310C" w14:textId="77777777" w:rsidR="00E018C0" w:rsidRDefault="005377D6" w:rsidP="005377D6">
      <w:pPr>
        <w:pStyle w:val="Titre4"/>
      </w:pPr>
      <w:r>
        <w:t>Bateaux de sécurité : le club dispose de :</w:t>
      </w:r>
    </w:p>
    <w:p w14:paraId="2C4A8555" w14:textId="77777777" w:rsidR="002F31E0" w:rsidRPr="002F31E0" w:rsidRDefault="002F31E0" w:rsidP="002F31E0"/>
    <w:p w14:paraId="41E9DDE7" w14:textId="70E896BD" w:rsidR="005377D6" w:rsidRPr="005377D6" w:rsidRDefault="005377D6" w:rsidP="005377D6">
      <w:pPr>
        <w:pStyle w:val="Paragraphedeliste"/>
        <w:numPr>
          <w:ilvl w:val="0"/>
          <w:numId w:val="13"/>
        </w:numPr>
        <w:spacing w:line="180" w:lineRule="auto"/>
        <w:ind w:left="2483" w:hanging="357"/>
        <w:rPr>
          <w:sz w:val="18"/>
          <w:szCs w:val="20"/>
        </w:rPr>
      </w:pPr>
      <w:r w:rsidRPr="005377D6">
        <w:rPr>
          <w:sz w:val="18"/>
          <w:szCs w:val="20"/>
        </w:rPr>
        <w:t>Un</w:t>
      </w:r>
      <w:r w:rsidR="002E3731">
        <w:rPr>
          <w:sz w:val="18"/>
          <w:szCs w:val="20"/>
        </w:rPr>
        <w:t xml:space="preserve"> </w:t>
      </w:r>
      <w:r w:rsidR="00BA7521">
        <w:rPr>
          <w:sz w:val="18"/>
          <w:szCs w:val="20"/>
        </w:rPr>
        <w:t xml:space="preserve">new </w:t>
      </w:r>
      <w:proofErr w:type="spellStart"/>
      <w:r w:rsidR="00BA7521">
        <w:rPr>
          <w:sz w:val="18"/>
          <w:szCs w:val="20"/>
        </w:rPr>
        <w:t>matic</w:t>
      </w:r>
      <w:proofErr w:type="spellEnd"/>
      <w:r w:rsidR="00BA7521">
        <w:rPr>
          <w:sz w:val="18"/>
          <w:szCs w:val="20"/>
        </w:rPr>
        <w:t xml:space="preserve"> 370 luxe équipé 20 </w:t>
      </w:r>
      <w:proofErr w:type="spellStart"/>
      <w:r w:rsidR="00BA7521">
        <w:rPr>
          <w:sz w:val="18"/>
          <w:szCs w:val="20"/>
        </w:rPr>
        <w:t>yamaha</w:t>
      </w:r>
      <w:proofErr w:type="spellEnd"/>
      <w:r w:rsidR="00BA7521">
        <w:rPr>
          <w:sz w:val="18"/>
          <w:szCs w:val="20"/>
        </w:rPr>
        <w:t xml:space="preserve"> 4tps</w:t>
      </w:r>
    </w:p>
    <w:p w14:paraId="43F2C075" w14:textId="77777777" w:rsidR="00CB4DCE" w:rsidRDefault="00CB4DCE" w:rsidP="00CB4DCE">
      <w:pPr>
        <w:pStyle w:val="Paragraphedeliste"/>
        <w:numPr>
          <w:ilvl w:val="0"/>
          <w:numId w:val="13"/>
        </w:numPr>
        <w:spacing w:line="180" w:lineRule="auto"/>
        <w:ind w:left="2483" w:hanging="357"/>
        <w:rPr>
          <w:sz w:val="18"/>
          <w:szCs w:val="20"/>
        </w:rPr>
      </w:pPr>
      <w:r w:rsidRPr="005377D6">
        <w:rPr>
          <w:sz w:val="18"/>
          <w:szCs w:val="20"/>
        </w:rPr>
        <w:t>Un</w:t>
      </w:r>
      <w:r>
        <w:rPr>
          <w:sz w:val="18"/>
          <w:szCs w:val="20"/>
        </w:rPr>
        <w:t xml:space="preserve"> </w:t>
      </w:r>
      <w:r w:rsidR="00C11F64">
        <w:rPr>
          <w:sz w:val="18"/>
          <w:szCs w:val="20"/>
        </w:rPr>
        <w:t>semi rigide 3m60 équipé</w:t>
      </w:r>
      <w:r>
        <w:rPr>
          <w:sz w:val="18"/>
          <w:szCs w:val="20"/>
        </w:rPr>
        <w:t xml:space="preserve"> d’un 2</w:t>
      </w:r>
      <w:r w:rsidRPr="005377D6">
        <w:rPr>
          <w:sz w:val="18"/>
          <w:szCs w:val="20"/>
        </w:rPr>
        <w:t>0 CV 4 tps.</w:t>
      </w:r>
    </w:p>
    <w:p w14:paraId="52CE24AA" w14:textId="3D125A77" w:rsidR="00C11F64" w:rsidRPr="005377D6" w:rsidRDefault="00C11F64" w:rsidP="00CB4DCE">
      <w:pPr>
        <w:pStyle w:val="Paragraphedeliste"/>
        <w:numPr>
          <w:ilvl w:val="0"/>
          <w:numId w:val="13"/>
        </w:numPr>
        <w:spacing w:line="180" w:lineRule="auto"/>
        <w:ind w:left="2483" w:hanging="357"/>
        <w:rPr>
          <w:sz w:val="18"/>
          <w:szCs w:val="20"/>
        </w:rPr>
      </w:pPr>
      <w:r>
        <w:rPr>
          <w:sz w:val="18"/>
          <w:szCs w:val="20"/>
        </w:rPr>
        <w:t xml:space="preserve">Un semi rigide 4m20 équipé d’un </w:t>
      </w:r>
      <w:r w:rsidR="00BA7521">
        <w:rPr>
          <w:sz w:val="18"/>
          <w:szCs w:val="20"/>
        </w:rPr>
        <w:t>3</w:t>
      </w:r>
      <w:r>
        <w:rPr>
          <w:sz w:val="18"/>
          <w:szCs w:val="20"/>
        </w:rPr>
        <w:t>0cv 4tps</w:t>
      </w:r>
    </w:p>
    <w:p w14:paraId="496177A2" w14:textId="47A09FDC" w:rsidR="00CB4DCE" w:rsidRPr="005377D6" w:rsidRDefault="00CB4DCE" w:rsidP="00CB4DCE">
      <w:pPr>
        <w:pStyle w:val="Paragraphedeliste"/>
        <w:numPr>
          <w:ilvl w:val="0"/>
          <w:numId w:val="13"/>
        </w:numPr>
        <w:spacing w:line="180" w:lineRule="auto"/>
        <w:ind w:left="2483" w:hanging="357"/>
        <w:rPr>
          <w:sz w:val="18"/>
          <w:szCs w:val="20"/>
        </w:rPr>
      </w:pPr>
      <w:r w:rsidRPr="005377D6">
        <w:rPr>
          <w:sz w:val="18"/>
          <w:szCs w:val="20"/>
        </w:rPr>
        <w:t>Un</w:t>
      </w:r>
      <w:r>
        <w:rPr>
          <w:sz w:val="18"/>
          <w:szCs w:val="20"/>
        </w:rPr>
        <w:t xml:space="preserve"> </w:t>
      </w:r>
      <w:proofErr w:type="spellStart"/>
      <w:r w:rsidR="00BA7521">
        <w:rPr>
          <w:sz w:val="18"/>
          <w:szCs w:val="20"/>
        </w:rPr>
        <w:t>Whaly</w:t>
      </w:r>
      <w:proofErr w:type="spellEnd"/>
      <w:r w:rsidR="00C11F64">
        <w:rPr>
          <w:sz w:val="18"/>
          <w:szCs w:val="20"/>
        </w:rPr>
        <w:t xml:space="preserve"> équipé d’un 2</w:t>
      </w:r>
      <w:r w:rsidR="00BA7521">
        <w:rPr>
          <w:sz w:val="18"/>
          <w:szCs w:val="20"/>
        </w:rPr>
        <w:t>0</w:t>
      </w:r>
      <w:r w:rsidRPr="005377D6">
        <w:rPr>
          <w:sz w:val="18"/>
          <w:szCs w:val="20"/>
        </w:rPr>
        <w:t xml:space="preserve"> CV 4 tps.</w:t>
      </w:r>
    </w:p>
    <w:p w14:paraId="3B374E94" w14:textId="39955599" w:rsidR="00CB4DCE" w:rsidRPr="005377D6" w:rsidRDefault="00CB4DCE" w:rsidP="00CB4DCE">
      <w:pPr>
        <w:pStyle w:val="Paragraphedeliste"/>
        <w:numPr>
          <w:ilvl w:val="0"/>
          <w:numId w:val="13"/>
        </w:numPr>
        <w:spacing w:line="180" w:lineRule="auto"/>
        <w:ind w:left="2483" w:hanging="357"/>
        <w:rPr>
          <w:sz w:val="18"/>
          <w:szCs w:val="20"/>
        </w:rPr>
      </w:pPr>
      <w:r w:rsidRPr="005377D6">
        <w:rPr>
          <w:sz w:val="18"/>
          <w:szCs w:val="20"/>
        </w:rPr>
        <w:t>Un</w:t>
      </w:r>
      <w:r w:rsidR="002E3731">
        <w:rPr>
          <w:sz w:val="18"/>
          <w:szCs w:val="20"/>
        </w:rPr>
        <w:t xml:space="preserve"> </w:t>
      </w:r>
      <w:r w:rsidR="00D1299D">
        <w:rPr>
          <w:sz w:val="18"/>
          <w:szCs w:val="20"/>
        </w:rPr>
        <w:t>semi rigide (</w:t>
      </w:r>
      <w:r w:rsidR="00B25221">
        <w:rPr>
          <w:sz w:val="18"/>
          <w:szCs w:val="20"/>
        </w:rPr>
        <w:t>3D Tender</w:t>
      </w:r>
      <w:r w:rsidR="00D1299D">
        <w:rPr>
          <w:sz w:val="18"/>
          <w:szCs w:val="20"/>
        </w:rPr>
        <w:t>) équipé d’un 50cv 4tps</w:t>
      </w:r>
      <w:r w:rsidRPr="005377D6">
        <w:rPr>
          <w:sz w:val="18"/>
          <w:szCs w:val="20"/>
        </w:rPr>
        <w:t>.</w:t>
      </w:r>
    </w:p>
    <w:p w14:paraId="53CE5D9B" w14:textId="3101A13B" w:rsidR="002F31E0" w:rsidRDefault="002E3731" w:rsidP="002E3731">
      <w:pPr>
        <w:pStyle w:val="Paragraphedeliste"/>
        <w:numPr>
          <w:ilvl w:val="0"/>
          <w:numId w:val="13"/>
        </w:numPr>
        <w:spacing w:line="180" w:lineRule="auto"/>
        <w:rPr>
          <w:sz w:val="18"/>
          <w:szCs w:val="20"/>
        </w:rPr>
      </w:pPr>
      <w:r>
        <w:rPr>
          <w:sz w:val="18"/>
          <w:szCs w:val="20"/>
        </w:rPr>
        <w:t xml:space="preserve">Un semi Rigide (Zeppelin) équipé d’un 50cv </w:t>
      </w:r>
      <w:r w:rsidR="00BA7521">
        <w:rPr>
          <w:sz w:val="18"/>
          <w:szCs w:val="20"/>
        </w:rPr>
        <w:t>4</w:t>
      </w:r>
      <w:r>
        <w:rPr>
          <w:sz w:val="18"/>
          <w:szCs w:val="20"/>
        </w:rPr>
        <w:t xml:space="preserve"> tps</w:t>
      </w:r>
    </w:p>
    <w:p w14:paraId="269322F6" w14:textId="08CB4F6D" w:rsidR="00B25221" w:rsidRPr="002E3731" w:rsidRDefault="00B25221" w:rsidP="002E3731">
      <w:pPr>
        <w:pStyle w:val="Paragraphedeliste"/>
        <w:numPr>
          <w:ilvl w:val="0"/>
          <w:numId w:val="13"/>
        </w:numPr>
        <w:spacing w:line="180" w:lineRule="auto"/>
        <w:rPr>
          <w:sz w:val="18"/>
          <w:szCs w:val="20"/>
        </w:rPr>
      </w:pPr>
      <w:r>
        <w:rPr>
          <w:sz w:val="18"/>
          <w:szCs w:val="20"/>
        </w:rPr>
        <w:t>Un moteur 25 cv 4 temps de rechange barre franche</w:t>
      </w:r>
    </w:p>
    <w:p w14:paraId="5B9C7A92" w14:textId="677B7955" w:rsidR="00E018C0" w:rsidRDefault="005377D6" w:rsidP="00875942">
      <w:pPr>
        <w:pStyle w:val="Titre4"/>
        <w:jc w:val="both"/>
      </w:pPr>
      <w:r>
        <w:rPr>
          <w:u w:val="single"/>
        </w:rPr>
        <w:lastRenderedPageBreak/>
        <w:t>Pharmacie</w:t>
      </w:r>
      <w:r>
        <w:t> : une trousse de secours est disponible dans le bureau</w:t>
      </w:r>
      <w:r w:rsidR="00D1299D">
        <w:t>,</w:t>
      </w:r>
      <w:r w:rsidR="00CB4DCE">
        <w:t xml:space="preserve"> une dans le point </w:t>
      </w:r>
      <w:r w:rsidR="00B25221">
        <w:t xml:space="preserve">plage, une dans </w:t>
      </w:r>
      <w:r w:rsidR="00B57DE7">
        <w:t>la zone de rangement moniteur et une de premier</w:t>
      </w:r>
      <w:r w:rsidR="00875942">
        <w:t>s</w:t>
      </w:r>
      <w:r w:rsidR="00B57DE7">
        <w:t xml:space="preserve"> secours dans les bateaux semi-rigides </w:t>
      </w:r>
      <w:r w:rsidR="00875942">
        <w:t>à</w:t>
      </w:r>
      <w:r w:rsidR="00B57DE7">
        <w:t xml:space="preserve"> console.</w:t>
      </w:r>
      <w:r w:rsidR="00B25221">
        <w:t xml:space="preserve"> </w:t>
      </w:r>
    </w:p>
    <w:p w14:paraId="1D1727A1" w14:textId="77777777" w:rsidR="00E018C0" w:rsidRDefault="00E018C0"/>
    <w:p w14:paraId="1C58173E" w14:textId="77777777" w:rsidR="00E018C0" w:rsidRDefault="005377D6">
      <w:pPr>
        <w:pStyle w:val="Sous-titre"/>
        <w:outlineLvl w:val="9"/>
      </w:pPr>
      <w:bookmarkStart w:id="34" w:name="_Toc343783347"/>
      <w:bookmarkStart w:id="35" w:name="_Toc343850072"/>
      <w:bookmarkStart w:id="36" w:name="_Toc343871387"/>
      <w:bookmarkStart w:id="37" w:name="_Toc349816740"/>
      <w:bookmarkStart w:id="38" w:name="_Toc349892654"/>
      <w:bookmarkStart w:id="39" w:name="_Toc418069631"/>
      <w:r>
        <w:t>Matériel de lutte contre l’incendie :</w:t>
      </w:r>
      <w:bookmarkEnd w:id="34"/>
      <w:bookmarkEnd w:id="35"/>
      <w:bookmarkEnd w:id="36"/>
      <w:bookmarkEnd w:id="37"/>
      <w:bookmarkEnd w:id="38"/>
      <w:bookmarkEnd w:id="39"/>
    </w:p>
    <w:p w14:paraId="7A80717F" w14:textId="77777777" w:rsidR="00E018C0" w:rsidRDefault="005377D6">
      <w:pPr>
        <w:spacing w:line="240" w:lineRule="auto"/>
        <w:ind w:left="1701"/>
        <w:rPr>
          <w:szCs w:val="20"/>
        </w:rPr>
      </w:pPr>
      <w:r>
        <w:rPr>
          <w:szCs w:val="20"/>
        </w:rPr>
        <w:t xml:space="preserve">1 extincteur dans </w:t>
      </w:r>
      <w:r w:rsidR="002E3731">
        <w:rPr>
          <w:szCs w:val="20"/>
        </w:rPr>
        <w:t xml:space="preserve">chaque </w:t>
      </w:r>
      <w:r w:rsidR="0053547B">
        <w:rPr>
          <w:szCs w:val="20"/>
        </w:rPr>
        <w:t>entrée</w:t>
      </w:r>
      <w:r w:rsidR="002E3731">
        <w:rPr>
          <w:szCs w:val="20"/>
        </w:rPr>
        <w:t xml:space="preserve"> du pôle</w:t>
      </w:r>
    </w:p>
    <w:p w14:paraId="2C8F1C62" w14:textId="77777777" w:rsidR="00E018C0" w:rsidRDefault="005377D6">
      <w:pPr>
        <w:spacing w:line="240" w:lineRule="auto"/>
        <w:ind w:left="1701"/>
        <w:rPr>
          <w:szCs w:val="20"/>
        </w:rPr>
      </w:pPr>
      <w:r>
        <w:rPr>
          <w:szCs w:val="20"/>
        </w:rPr>
        <w:t xml:space="preserve">1 extincteur dans </w:t>
      </w:r>
      <w:r w:rsidR="002E3731">
        <w:rPr>
          <w:szCs w:val="20"/>
        </w:rPr>
        <w:t>le local technique</w:t>
      </w:r>
    </w:p>
    <w:p w14:paraId="0940B033" w14:textId="77777777" w:rsidR="00E018C0" w:rsidRDefault="005377D6" w:rsidP="008D6BA6">
      <w:pPr>
        <w:spacing w:line="240" w:lineRule="auto"/>
        <w:ind w:left="1701"/>
        <w:rPr>
          <w:szCs w:val="20"/>
        </w:rPr>
      </w:pPr>
      <w:r>
        <w:rPr>
          <w:szCs w:val="20"/>
        </w:rPr>
        <w:t>1 extincteur à proximité du local à essence.</w:t>
      </w:r>
    </w:p>
    <w:p w14:paraId="11B44AC7" w14:textId="77777777" w:rsidR="008D6BA6" w:rsidRPr="008D6BA6" w:rsidRDefault="008D6BA6" w:rsidP="008D6BA6">
      <w:pPr>
        <w:spacing w:line="240" w:lineRule="auto"/>
        <w:ind w:left="1701"/>
        <w:rPr>
          <w:szCs w:val="20"/>
        </w:rPr>
      </w:pPr>
    </w:p>
    <w:p w14:paraId="4CA57B40" w14:textId="77777777" w:rsidR="00E018C0" w:rsidRDefault="005377D6">
      <w:pPr>
        <w:pStyle w:val="Sous-titre"/>
        <w:outlineLvl w:val="9"/>
      </w:pPr>
      <w:bookmarkStart w:id="40" w:name="_Toc343783348"/>
      <w:bookmarkStart w:id="41" w:name="_Toc343850073"/>
      <w:bookmarkStart w:id="42" w:name="_Toc343871388"/>
      <w:bookmarkStart w:id="43" w:name="_Toc349816741"/>
      <w:bookmarkStart w:id="44" w:name="_Toc349892655"/>
      <w:bookmarkStart w:id="45" w:name="_Toc418069632"/>
      <w:r>
        <w:t>Réseau électrique :</w:t>
      </w:r>
      <w:bookmarkEnd w:id="40"/>
      <w:bookmarkEnd w:id="41"/>
      <w:bookmarkEnd w:id="42"/>
      <w:bookmarkEnd w:id="43"/>
      <w:bookmarkEnd w:id="44"/>
      <w:bookmarkEnd w:id="45"/>
    </w:p>
    <w:p w14:paraId="0376209E" w14:textId="77777777" w:rsidR="00E018C0" w:rsidRDefault="005377D6">
      <w:pPr>
        <w:spacing w:line="240" w:lineRule="auto"/>
        <w:ind w:left="1701"/>
        <w:rPr>
          <w:szCs w:val="20"/>
        </w:rPr>
      </w:pPr>
      <w:r>
        <w:rPr>
          <w:szCs w:val="20"/>
        </w:rPr>
        <w:t xml:space="preserve">Un disjoncteur se trouve dans l’armoire </w:t>
      </w:r>
      <w:r w:rsidR="00C85A0D">
        <w:rPr>
          <w:szCs w:val="20"/>
        </w:rPr>
        <w:t xml:space="preserve">électrique </w:t>
      </w:r>
      <w:r w:rsidR="000D59D8">
        <w:rPr>
          <w:szCs w:val="20"/>
        </w:rPr>
        <w:t>dans la voilerie du</w:t>
      </w:r>
      <w:r>
        <w:rPr>
          <w:szCs w:val="20"/>
        </w:rPr>
        <w:t xml:space="preserve"> bâtiment principal.</w:t>
      </w:r>
    </w:p>
    <w:p w14:paraId="65CE031F" w14:textId="77777777" w:rsidR="001517A0" w:rsidRDefault="001517A0">
      <w:pPr>
        <w:spacing w:line="240" w:lineRule="auto"/>
        <w:ind w:left="1701"/>
        <w:rPr>
          <w:szCs w:val="20"/>
        </w:rPr>
      </w:pPr>
      <w:r>
        <w:rPr>
          <w:szCs w:val="20"/>
        </w:rPr>
        <w:t>Un bouton d’urgence se trouve dans le bureau.</w:t>
      </w:r>
    </w:p>
    <w:p w14:paraId="2B5A9F2B" w14:textId="77777777" w:rsidR="00E018C0" w:rsidRDefault="005377D6">
      <w:pPr>
        <w:pStyle w:val="Sous-titre"/>
        <w:outlineLvl w:val="9"/>
      </w:pPr>
      <w:bookmarkStart w:id="46" w:name="_Toc343783349"/>
      <w:bookmarkStart w:id="47" w:name="_Toc343850074"/>
      <w:bookmarkStart w:id="48" w:name="_Toc343871389"/>
      <w:bookmarkStart w:id="49" w:name="_Toc349816742"/>
      <w:bookmarkStart w:id="50" w:name="_Toc349892656"/>
      <w:bookmarkStart w:id="51" w:name="_Toc418069633"/>
      <w:r>
        <w:t>Prise en compte des conditions météo :</w:t>
      </w:r>
      <w:bookmarkEnd w:id="46"/>
      <w:bookmarkEnd w:id="47"/>
      <w:bookmarkEnd w:id="48"/>
      <w:bookmarkEnd w:id="49"/>
      <w:bookmarkEnd w:id="50"/>
      <w:bookmarkEnd w:id="51"/>
    </w:p>
    <w:p w14:paraId="4E990578" w14:textId="6DD1AEE0" w:rsidR="00E018C0" w:rsidRDefault="00ED18B6" w:rsidP="00875942">
      <w:pPr>
        <w:ind w:left="1701"/>
        <w:jc w:val="both"/>
        <w:rPr>
          <w:szCs w:val="20"/>
        </w:rPr>
      </w:pPr>
      <w:r>
        <w:rPr>
          <w:szCs w:val="20"/>
        </w:rPr>
        <w:t>Le directeur ou le</w:t>
      </w:r>
      <w:r w:rsidR="005377D6">
        <w:rPr>
          <w:szCs w:val="20"/>
        </w:rPr>
        <w:t xml:space="preserve"> R.T.Q. en poste s’informe et affiche quotidiennement de la météo</w:t>
      </w:r>
      <w:r w:rsidR="00B57DE7">
        <w:rPr>
          <w:szCs w:val="20"/>
        </w:rPr>
        <w:t xml:space="preserve"> et l’affiche en période estivale</w:t>
      </w:r>
      <w:r w:rsidR="000D59D8">
        <w:rPr>
          <w:szCs w:val="20"/>
        </w:rPr>
        <w:t xml:space="preserve">. </w:t>
      </w:r>
      <w:r w:rsidR="005377D6">
        <w:rPr>
          <w:szCs w:val="20"/>
        </w:rPr>
        <w:t>Le directeur ou le R.T.Q. en poste après en avoir pris connaissance propose, si nécessaire, des aménagements de séance, des réorganisations de groupe</w:t>
      </w:r>
      <w:r w:rsidR="00246C44">
        <w:rPr>
          <w:szCs w:val="20"/>
        </w:rPr>
        <w:t>s</w:t>
      </w:r>
      <w:r w:rsidR="005377D6">
        <w:rPr>
          <w:szCs w:val="20"/>
        </w:rPr>
        <w:t xml:space="preserve"> ou des annulations de séance</w:t>
      </w:r>
      <w:r w:rsidR="00B57DE7">
        <w:rPr>
          <w:szCs w:val="20"/>
        </w:rPr>
        <w:t xml:space="preserve"> et donne les instructions de la journée au point location. </w:t>
      </w:r>
    </w:p>
    <w:p w14:paraId="5F73A60E" w14:textId="77777777" w:rsidR="00E018C0" w:rsidRDefault="005377D6">
      <w:pPr>
        <w:pStyle w:val="Titre"/>
        <w:outlineLvl w:val="9"/>
      </w:pPr>
      <w:bookmarkStart w:id="52" w:name="_Toc343783350"/>
      <w:bookmarkStart w:id="53" w:name="_Toc343850075"/>
      <w:bookmarkStart w:id="54" w:name="_Toc343871390"/>
      <w:bookmarkStart w:id="55" w:name="_Toc349816743"/>
      <w:bookmarkStart w:id="56" w:name="_Toc349892657"/>
      <w:bookmarkStart w:id="57" w:name="_Toc418069634"/>
      <w:r>
        <w:t>Zone de navigation</w:t>
      </w:r>
      <w:bookmarkEnd w:id="52"/>
      <w:bookmarkEnd w:id="53"/>
      <w:bookmarkEnd w:id="54"/>
      <w:bookmarkEnd w:id="55"/>
      <w:bookmarkEnd w:id="56"/>
      <w:bookmarkEnd w:id="57"/>
    </w:p>
    <w:p w14:paraId="72B662A4" w14:textId="77777777" w:rsidR="00E018C0" w:rsidRDefault="005377D6" w:rsidP="00BA28EB">
      <w:pPr>
        <w:pStyle w:val="Sous-titre"/>
        <w:numPr>
          <w:ilvl w:val="0"/>
          <w:numId w:val="14"/>
        </w:numPr>
        <w:outlineLvl w:val="9"/>
      </w:pPr>
      <w:bookmarkStart w:id="58" w:name="_Toc343783351"/>
      <w:bookmarkStart w:id="59" w:name="_Toc343850076"/>
      <w:bookmarkStart w:id="60" w:name="_Toc343871391"/>
      <w:bookmarkStart w:id="61" w:name="_Toc349816744"/>
      <w:bookmarkStart w:id="62" w:name="_Toc349892658"/>
      <w:bookmarkStart w:id="63" w:name="_Toc418069635"/>
      <w:r>
        <w:t xml:space="preserve">Chenal d’accès </w:t>
      </w:r>
      <w:bookmarkEnd w:id="58"/>
      <w:bookmarkEnd w:id="59"/>
      <w:bookmarkEnd w:id="60"/>
      <w:bookmarkEnd w:id="61"/>
      <w:bookmarkEnd w:id="62"/>
      <w:bookmarkEnd w:id="63"/>
    </w:p>
    <w:p w14:paraId="59F31B92" w14:textId="77777777" w:rsidR="00E018C0" w:rsidRDefault="005377D6">
      <w:pPr>
        <w:ind w:left="1701"/>
        <w:rPr>
          <w:szCs w:val="20"/>
        </w:rPr>
      </w:pPr>
      <w:r>
        <w:rPr>
          <w:szCs w:val="20"/>
        </w:rPr>
        <w:t xml:space="preserve">Le chenal d’accès est matérialisé par des bouées normalisées </w:t>
      </w:r>
      <w:r w:rsidR="00BA28EB">
        <w:rPr>
          <w:szCs w:val="20"/>
        </w:rPr>
        <w:t>en période estivale.</w:t>
      </w:r>
    </w:p>
    <w:p w14:paraId="5E75A2C1" w14:textId="6690FBCB" w:rsidR="00E018C0" w:rsidRDefault="005377D6">
      <w:pPr>
        <w:pStyle w:val="Sous-titre"/>
        <w:outlineLvl w:val="9"/>
        <w:rPr>
          <w:u w:val="none"/>
        </w:rPr>
      </w:pPr>
      <w:bookmarkStart w:id="64" w:name="_Toc343783352"/>
      <w:bookmarkStart w:id="65" w:name="_Toc343850077"/>
      <w:bookmarkStart w:id="66" w:name="_Toc343871392"/>
      <w:bookmarkStart w:id="67" w:name="_Toc349816745"/>
      <w:bookmarkStart w:id="68" w:name="_Toc349892659"/>
      <w:bookmarkStart w:id="69" w:name="_Toc418069636"/>
      <w:r>
        <w:t>Zone d’évolution</w:t>
      </w:r>
      <w:bookmarkEnd w:id="64"/>
      <w:bookmarkEnd w:id="65"/>
      <w:bookmarkEnd w:id="66"/>
      <w:bookmarkEnd w:id="67"/>
      <w:bookmarkEnd w:id="68"/>
      <w:r>
        <w:t xml:space="preserve"> </w:t>
      </w:r>
      <w:r w:rsidRPr="005377D6">
        <w:rPr>
          <w:u w:val="none"/>
        </w:rPr>
        <w:t>(présentée en annexe)</w:t>
      </w:r>
      <w:bookmarkEnd w:id="69"/>
    </w:p>
    <w:p w14:paraId="63188957" w14:textId="77777777" w:rsidR="00A25192" w:rsidRPr="00A25192" w:rsidRDefault="00A25192" w:rsidP="00A25192"/>
    <w:p w14:paraId="61F1A379" w14:textId="77777777" w:rsidR="00E018C0" w:rsidRDefault="005377D6" w:rsidP="00875942">
      <w:pPr>
        <w:pStyle w:val="Paragraphedeliste"/>
        <w:numPr>
          <w:ilvl w:val="0"/>
          <w:numId w:val="15"/>
        </w:numPr>
        <w:ind w:left="1843" w:hanging="283"/>
        <w:jc w:val="both"/>
        <w:rPr>
          <w:szCs w:val="20"/>
        </w:rPr>
      </w:pPr>
      <w:r>
        <w:rPr>
          <w:szCs w:val="20"/>
        </w:rPr>
        <w:t>Une zone école de voile principale à l’intérieur de laquelle se trouve une zone de régate précisée pour chaque manifestation auprès des Affaires Maritimes et une zone restreinte jeune public.</w:t>
      </w:r>
    </w:p>
    <w:p w14:paraId="0E193F3D" w14:textId="202EB898" w:rsidR="00E018C0" w:rsidRDefault="005377D6" w:rsidP="00875942">
      <w:pPr>
        <w:pStyle w:val="Paragraphedeliste"/>
        <w:numPr>
          <w:ilvl w:val="0"/>
          <w:numId w:val="15"/>
        </w:numPr>
        <w:tabs>
          <w:tab w:val="left" w:pos="1985"/>
        </w:tabs>
        <w:ind w:left="1843" w:hanging="283"/>
        <w:jc w:val="both"/>
        <w:rPr>
          <w:szCs w:val="20"/>
        </w:rPr>
      </w:pPr>
      <w:r>
        <w:rPr>
          <w:szCs w:val="20"/>
        </w:rPr>
        <w:t xml:space="preserve">Cas particulier en cas de raid, où l’on pourra sortir de cette zone de navigation avec l’accord du directeur ou du R.T.Q. </w:t>
      </w:r>
    </w:p>
    <w:p w14:paraId="3B6C6461" w14:textId="1E6604C8" w:rsidR="00B57DE7" w:rsidRDefault="00875942">
      <w:pPr>
        <w:pStyle w:val="Paragraphedeliste"/>
        <w:numPr>
          <w:ilvl w:val="0"/>
          <w:numId w:val="15"/>
        </w:numPr>
        <w:tabs>
          <w:tab w:val="left" w:pos="1985"/>
        </w:tabs>
        <w:ind w:left="1843" w:hanging="283"/>
        <w:rPr>
          <w:szCs w:val="20"/>
        </w:rPr>
      </w:pPr>
      <w:r>
        <w:rPr>
          <w:szCs w:val="20"/>
        </w:rPr>
        <w:t>Z</w:t>
      </w:r>
      <w:r w:rsidR="00B57DE7">
        <w:rPr>
          <w:szCs w:val="20"/>
        </w:rPr>
        <w:t>one</w:t>
      </w:r>
      <w:r w:rsidR="00DF4680" w:rsidRPr="00DF4680">
        <w:rPr>
          <w:szCs w:val="20"/>
        </w:rPr>
        <w:t xml:space="preserve"> </w:t>
      </w:r>
      <w:r w:rsidR="00DF4680">
        <w:rPr>
          <w:szCs w:val="20"/>
        </w:rPr>
        <w:t>d’é</w:t>
      </w:r>
      <w:r w:rsidR="00DF4680" w:rsidRPr="00DF4680">
        <w:rPr>
          <w:szCs w:val="20"/>
        </w:rPr>
        <w:t>volution</w:t>
      </w:r>
      <w:r w:rsidR="00B57DE7">
        <w:rPr>
          <w:szCs w:val="20"/>
        </w:rPr>
        <w:t xml:space="preserve"> des kayaks et paddle</w:t>
      </w:r>
      <w:r w:rsidR="00DF4680">
        <w:rPr>
          <w:szCs w:val="20"/>
        </w:rPr>
        <w:t>s</w:t>
      </w:r>
      <w:r w:rsidR="00B57DE7">
        <w:rPr>
          <w:szCs w:val="20"/>
        </w:rPr>
        <w:t>.</w:t>
      </w:r>
    </w:p>
    <w:p w14:paraId="1922F265" w14:textId="1E4D07AD" w:rsidR="00A25192" w:rsidRDefault="00A25192" w:rsidP="00A25192">
      <w:pPr>
        <w:pStyle w:val="Sous-titre"/>
        <w:numPr>
          <w:ilvl w:val="0"/>
          <w:numId w:val="15"/>
        </w:numPr>
      </w:pPr>
      <w:r>
        <w:lastRenderedPageBreak/>
        <w:t xml:space="preserve">Zone de navigation annexe </w:t>
      </w:r>
    </w:p>
    <w:p w14:paraId="0C2C2CFA" w14:textId="3506659A" w:rsidR="00A25192" w:rsidRPr="00A25192" w:rsidRDefault="00A25192" w:rsidP="00A25192">
      <w:r>
        <w:t xml:space="preserve">Le RTQ peut décider de partir naviguer sur le plan d’eau de Fécamp, </w:t>
      </w:r>
      <w:proofErr w:type="spellStart"/>
      <w:r>
        <w:t>au quel</w:t>
      </w:r>
      <w:proofErr w:type="spellEnd"/>
      <w:r>
        <w:t xml:space="preserve"> cas le DSI de l’école municipale de voile de Fécamp s’applique.  </w:t>
      </w:r>
    </w:p>
    <w:p w14:paraId="58FEC5F8" w14:textId="77777777" w:rsidR="00A25192" w:rsidRPr="00A25192" w:rsidRDefault="00A25192" w:rsidP="00A25192"/>
    <w:p w14:paraId="4AD22C32" w14:textId="77777777" w:rsidR="00A25192" w:rsidRPr="00A25192" w:rsidRDefault="00A25192" w:rsidP="00A25192">
      <w:pPr>
        <w:tabs>
          <w:tab w:val="left" w:pos="1985"/>
        </w:tabs>
        <w:rPr>
          <w:szCs w:val="20"/>
        </w:rPr>
      </w:pPr>
    </w:p>
    <w:p w14:paraId="799BB84F" w14:textId="77777777" w:rsidR="00E018C0" w:rsidRDefault="005377D6">
      <w:pPr>
        <w:pStyle w:val="Titre"/>
        <w:outlineLvl w:val="9"/>
      </w:pPr>
      <w:bookmarkStart w:id="70" w:name="_Toc343783353"/>
      <w:bookmarkStart w:id="71" w:name="_Toc343850078"/>
      <w:bookmarkStart w:id="72" w:name="_Toc343871393"/>
      <w:bookmarkStart w:id="73" w:name="_Toc349816746"/>
      <w:bookmarkStart w:id="74" w:name="_Toc349892660"/>
      <w:bookmarkStart w:id="75" w:name="_Toc418069637"/>
      <w:r>
        <w:t>Fonctionnement général du club et prévention des accidents :</w:t>
      </w:r>
      <w:bookmarkEnd w:id="70"/>
      <w:bookmarkEnd w:id="71"/>
      <w:bookmarkEnd w:id="72"/>
      <w:bookmarkEnd w:id="73"/>
      <w:bookmarkEnd w:id="74"/>
      <w:bookmarkEnd w:id="75"/>
    </w:p>
    <w:p w14:paraId="65FAB4E5" w14:textId="77777777" w:rsidR="00E018C0" w:rsidRDefault="005377D6">
      <w:pPr>
        <w:pStyle w:val="Sous-titre"/>
        <w:numPr>
          <w:ilvl w:val="0"/>
          <w:numId w:val="16"/>
        </w:numPr>
        <w:outlineLvl w:val="9"/>
      </w:pPr>
      <w:bookmarkStart w:id="76" w:name="_Toc343783354"/>
      <w:bookmarkStart w:id="77" w:name="_Toc343850079"/>
      <w:bookmarkStart w:id="78" w:name="_Toc343871394"/>
      <w:bookmarkStart w:id="79" w:name="_Toc349816747"/>
      <w:bookmarkStart w:id="80" w:name="_Toc349892661"/>
      <w:bookmarkStart w:id="81" w:name="_Toc418069638"/>
      <w:r>
        <w:t>Période d’ouverture et heures de présence du responsable ou de son délégué :</w:t>
      </w:r>
      <w:bookmarkEnd w:id="76"/>
      <w:bookmarkEnd w:id="77"/>
      <w:bookmarkEnd w:id="78"/>
      <w:bookmarkEnd w:id="79"/>
      <w:bookmarkEnd w:id="80"/>
      <w:bookmarkEnd w:id="81"/>
    </w:p>
    <w:p w14:paraId="5DFA9B51" w14:textId="1084BE33" w:rsidR="00E018C0" w:rsidRDefault="005377D6" w:rsidP="007B1D2E">
      <w:pPr>
        <w:spacing w:line="240" w:lineRule="auto"/>
        <w:ind w:left="1701"/>
        <w:jc w:val="both"/>
        <w:rPr>
          <w:szCs w:val="20"/>
        </w:rPr>
      </w:pPr>
      <w:r>
        <w:rPr>
          <w:szCs w:val="20"/>
        </w:rPr>
        <w:t xml:space="preserve">Le(s) Responsable(s) Technique(s) sont présents lors des activités </w:t>
      </w:r>
      <w:proofErr w:type="gramStart"/>
      <w:r>
        <w:rPr>
          <w:szCs w:val="20"/>
        </w:rPr>
        <w:t>voile</w:t>
      </w:r>
      <w:proofErr w:type="gramEnd"/>
      <w:r>
        <w:rPr>
          <w:szCs w:val="20"/>
        </w:rPr>
        <w:t xml:space="preserve"> sur le site dans le cadre d’un enseignement ou bien d’un encadrement particulier. Les horaires sont programmés plusieurs jours en avance et sont affichés sur la fenêtre à côté de l’entrée</w:t>
      </w:r>
      <w:r w:rsidR="00DF4680">
        <w:rPr>
          <w:szCs w:val="20"/>
        </w:rPr>
        <w:t>, mais peuvent varier en fonction des conditions météorologiques à l’appréciation du RTQ.</w:t>
      </w:r>
    </w:p>
    <w:p w14:paraId="7225625E" w14:textId="77777777" w:rsidR="00E018C0" w:rsidRDefault="005377D6">
      <w:pPr>
        <w:pStyle w:val="Sous-titre"/>
        <w:outlineLvl w:val="9"/>
      </w:pPr>
      <w:bookmarkStart w:id="82" w:name="_Toc343783355"/>
      <w:bookmarkStart w:id="83" w:name="_Toc343850080"/>
      <w:bookmarkStart w:id="84" w:name="_Toc343871395"/>
      <w:bookmarkStart w:id="85" w:name="_Toc349816748"/>
      <w:bookmarkStart w:id="86" w:name="_Toc349892662"/>
      <w:bookmarkStart w:id="87" w:name="_Toc418069639"/>
      <w:r>
        <w:t>Activités pratiquées :</w:t>
      </w:r>
      <w:bookmarkEnd w:id="82"/>
      <w:bookmarkEnd w:id="83"/>
      <w:bookmarkEnd w:id="84"/>
      <w:bookmarkEnd w:id="85"/>
      <w:bookmarkEnd w:id="86"/>
      <w:bookmarkEnd w:id="87"/>
    </w:p>
    <w:p w14:paraId="1F3B983A" w14:textId="3B3F74E5" w:rsidR="00E018C0" w:rsidRDefault="005377D6">
      <w:pPr>
        <w:spacing w:line="240" w:lineRule="auto"/>
        <w:ind w:left="1701"/>
        <w:rPr>
          <w:szCs w:val="20"/>
        </w:rPr>
      </w:pPr>
      <w:r>
        <w:rPr>
          <w:szCs w:val="20"/>
        </w:rPr>
        <w:t>- Cycles voile scolaire</w:t>
      </w:r>
    </w:p>
    <w:p w14:paraId="4C4BA816" w14:textId="42F38B51" w:rsidR="00E018C0" w:rsidRDefault="005377D6" w:rsidP="007B1D2E">
      <w:pPr>
        <w:spacing w:line="240" w:lineRule="auto"/>
        <w:ind w:left="1843" w:hanging="141"/>
        <w:jc w:val="both"/>
        <w:rPr>
          <w:szCs w:val="20"/>
        </w:rPr>
      </w:pPr>
      <w:r>
        <w:rPr>
          <w:szCs w:val="20"/>
        </w:rPr>
        <w:t>- Stages d’initiation et de perfectionnement</w:t>
      </w:r>
      <w:r w:rsidR="00174A97">
        <w:rPr>
          <w:szCs w:val="20"/>
        </w:rPr>
        <w:t xml:space="preserve"> ainsi que cours particuliers</w:t>
      </w:r>
      <w:r>
        <w:rPr>
          <w:szCs w:val="20"/>
        </w:rPr>
        <w:t xml:space="preserve"> sur dériveur, catamaran, planche à voile, </w:t>
      </w:r>
      <w:r w:rsidR="00DF4680">
        <w:rPr>
          <w:szCs w:val="20"/>
        </w:rPr>
        <w:t xml:space="preserve">Jardin des mers, paddle et </w:t>
      </w:r>
      <w:proofErr w:type="gramStart"/>
      <w:r w:rsidR="00DF4680">
        <w:rPr>
          <w:szCs w:val="20"/>
        </w:rPr>
        <w:t xml:space="preserve">kayak </w:t>
      </w:r>
      <w:r>
        <w:rPr>
          <w:szCs w:val="20"/>
        </w:rPr>
        <w:t>organisés</w:t>
      </w:r>
      <w:proofErr w:type="gramEnd"/>
      <w:r>
        <w:rPr>
          <w:szCs w:val="20"/>
        </w:rPr>
        <w:t xml:space="preserve"> </w:t>
      </w:r>
      <w:r w:rsidR="004D3779">
        <w:rPr>
          <w:szCs w:val="20"/>
        </w:rPr>
        <w:t>pendant la période d’ouverture du club</w:t>
      </w:r>
      <w:r>
        <w:rPr>
          <w:szCs w:val="20"/>
        </w:rPr>
        <w:t xml:space="preserve">. </w:t>
      </w:r>
    </w:p>
    <w:p w14:paraId="0D7C249E" w14:textId="62AD4D04" w:rsidR="00E018C0" w:rsidRDefault="005377D6" w:rsidP="007B1D2E">
      <w:pPr>
        <w:spacing w:line="240" w:lineRule="auto"/>
        <w:ind w:left="1701"/>
        <w:jc w:val="both"/>
        <w:rPr>
          <w:szCs w:val="20"/>
        </w:rPr>
      </w:pPr>
      <w:r>
        <w:rPr>
          <w:szCs w:val="20"/>
        </w:rPr>
        <w:t>- Cours</w:t>
      </w:r>
      <w:r w:rsidR="00174A97">
        <w:rPr>
          <w:szCs w:val="20"/>
        </w:rPr>
        <w:t xml:space="preserve"> et balade</w:t>
      </w:r>
      <w:r w:rsidR="007B1D2E">
        <w:rPr>
          <w:szCs w:val="20"/>
        </w:rPr>
        <w:t>s</w:t>
      </w:r>
      <w:r w:rsidR="00174A97">
        <w:rPr>
          <w:szCs w:val="20"/>
        </w:rPr>
        <w:t xml:space="preserve"> accompagnée</w:t>
      </w:r>
      <w:r w:rsidR="007B1D2E">
        <w:rPr>
          <w:szCs w:val="20"/>
        </w:rPr>
        <w:t>s</w:t>
      </w:r>
      <w:r w:rsidR="00174A97">
        <w:rPr>
          <w:szCs w:val="20"/>
        </w:rPr>
        <w:t xml:space="preserve"> en</w:t>
      </w:r>
      <w:r>
        <w:rPr>
          <w:szCs w:val="20"/>
        </w:rPr>
        <w:t xml:space="preserve"> paddle </w:t>
      </w:r>
      <w:proofErr w:type="spellStart"/>
      <w:r>
        <w:rPr>
          <w:szCs w:val="20"/>
        </w:rPr>
        <w:t>board</w:t>
      </w:r>
      <w:proofErr w:type="spellEnd"/>
      <w:r w:rsidR="00D9361F">
        <w:rPr>
          <w:szCs w:val="20"/>
        </w:rPr>
        <w:t xml:space="preserve"> et kayak</w:t>
      </w:r>
      <w:r>
        <w:rPr>
          <w:szCs w:val="20"/>
        </w:rPr>
        <w:t xml:space="preserve"> </w:t>
      </w:r>
      <w:r w:rsidR="004D3779">
        <w:rPr>
          <w:szCs w:val="20"/>
        </w:rPr>
        <w:t>pendant</w:t>
      </w:r>
      <w:r w:rsidR="00D9361F">
        <w:rPr>
          <w:szCs w:val="20"/>
        </w:rPr>
        <w:t xml:space="preserve"> la période d’ouverture du club par </w:t>
      </w:r>
      <w:proofErr w:type="gramStart"/>
      <w:r w:rsidR="00D9361F">
        <w:rPr>
          <w:szCs w:val="20"/>
        </w:rPr>
        <w:t>les personnes diplômés</w:t>
      </w:r>
      <w:proofErr w:type="gramEnd"/>
      <w:r w:rsidR="00D9361F">
        <w:rPr>
          <w:szCs w:val="20"/>
        </w:rPr>
        <w:t>.</w:t>
      </w:r>
    </w:p>
    <w:p w14:paraId="66C6798E" w14:textId="77777777" w:rsidR="00DF4680" w:rsidRDefault="00BA0B69">
      <w:pPr>
        <w:spacing w:line="240" w:lineRule="auto"/>
        <w:ind w:left="1701"/>
        <w:rPr>
          <w:szCs w:val="20"/>
        </w:rPr>
      </w:pPr>
      <w:r>
        <w:rPr>
          <w:szCs w:val="20"/>
        </w:rPr>
        <w:t xml:space="preserve">- </w:t>
      </w:r>
      <w:r w:rsidR="000D59D8">
        <w:rPr>
          <w:szCs w:val="20"/>
        </w:rPr>
        <w:t>Location</w:t>
      </w:r>
      <w:r>
        <w:rPr>
          <w:szCs w:val="20"/>
        </w:rPr>
        <w:t xml:space="preserve"> de kayak de mer</w:t>
      </w:r>
      <w:r w:rsidR="00D9361F">
        <w:rPr>
          <w:szCs w:val="20"/>
        </w:rPr>
        <w:t>, paddle</w:t>
      </w:r>
      <w:r w:rsidR="00DF4680">
        <w:rPr>
          <w:szCs w:val="20"/>
        </w:rPr>
        <w:t>.</w:t>
      </w:r>
    </w:p>
    <w:p w14:paraId="6E9585F5" w14:textId="2D856AF1" w:rsidR="00BA0B69" w:rsidRDefault="00DF4680">
      <w:pPr>
        <w:spacing w:line="240" w:lineRule="auto"/>
        <w:ind w:left="1701"/>
        <w:rPr>
          <w:szCs w:val="20"/>
        </w:rPr>
      </w:pPr>
      <w:r>
        <w:rPr>
          <w:szCs w:val="20"/>
        </w:rPr>
        <w:t>- Location</w:t>
      </w:r>
      <w:r w:rsidR="00D9361F">
        <w:rPr>
          <w:szCs w:val="20"/>
        </w:rPr>
        <w:t xml:space="preserve"> planche à voile et catamaran </w:t>
      </w:r>
      <w:r>
        <w:rPr>
          <w:szCs w:val="20"/>
        </w:rPr>
        <w:t>sous réserve de l’appréciation du RTQ.</w:t>
      </w:r>
    </w:p>
    <w:p w14:paraId="7940E98F" w14:textId="77777777" w:rsidR="00E018C0" w:rsidRDefault="005377D6">
      <w:pPr>
        <w:spacing w:line="240" w:lineRule="auto"/>
        <w:ind w:left="1701"/>
        <w:rPr>
          <w:szCs w:val="20"/>
        </w:rPr>
      </w:pPr>
      <w:r>
        <w:rPr>
          <w:szCs w:val="20"/>
        </w:rPr>
        <w:t>- Entraînements sportifs réservés aux membres sous convention ou en coureur extérieur.</w:t>
      </w:r>
    </w:p>
    <w:p w14:paraId="4A4CFFF8" w14:textId="77777777" w:rsidR="00E018C0" w:rsidRDefault="005377D6">
      <w:pPr>
        <w:spacing w:line="240" w:lineRule="auto"/>
        <w:ind w:left="1701"/>
        <w:rPr>
          <w:szCs w:val="20"/>
        </w:rPr>
      </w:pPr>
      <w:r>
        <w:rPr>
          <w:szCs w:val="20"/>
        </w:rPr>
        <w:t>- Sortie Voile Loisir réservées aux membres du club.</w:t>
      </w:r>
    </w:p>
    <w:p w14:paraId="0704B207" w14:textId="77777777" w:rsidR="00E018C0" w:rsidRDefault="005377D6">
      <w:pPr>
        <w:spacing w:line="240" w:lineRule="auto"/>
        <w:ind w:left="1701"/>
        <w:rPr>
          <w:szCs w:val="20"/>
        </w:rPr>
      </w:pPr>
      <w:r>
        <w:rPr>
          <w:szCs w:val="20"/>
        </w:rPr>
        <w:t>- Organisation de régates et de manifestations nautiques.</w:t>
      </w:r>
    </w:p>
    <w:p w14:paraId="5A2E5D5B" w14:textId="2D708CAA" w:rsidR="00E018C0" w:rsidRDefault="005377D6">
      <w:pPr>
        <w:spacing w:line="240" w:lineRule="auto"/>
        <w:ind w:left="1701"/>
        <w:rPr>
          <w:szCs w:val="20"/>
        </w:rPr>
      </w:pPr>
      <w:r>
        <w:rPr>
          <w:szCs w:val="20"/>
        </w:rPr>
        <w:t>- Formation de cadre</w:t>
      </w:r>
      <w:r w:rsidR="007B1D2E">
        <w:rPr>
          <w:szCs w:val="20"/>
        </w:rPr>
        <w:t>s</w:t>
      </w:r>
      <w:r>
        <w:rPr>
          <w:szCs w:val="20"/>
        </w:rPr>
        <w:t>.</w:t>
      </w:r>
    </w:p>
    <w:p w14:paraId="3FC04958" w14:textId="77777777" w:rsidR="00D9361F" w:rsidRDefault="00D9361F">
      <w:pPr>
        <w:spacing w:line="240" w:lineRule="auto"/>
        <w:ind w:left="1701"/>
        <w:rPr>
          <w:szCs w:val="20"/>
        </w:rPr>
      </w:pPr>
      <w:r>
        <w:rPr>
          <w:szCs w:val="20"/>
        </w:rPr>
        <w:t>- Cours d’entretien corporel.</w:t>
      </w:r>
    </w:p>
    <w:p w14:paraId="4ECA9447" w14:textId="3344B6A2" w:rsidR="00E018C0" w:rsidRDefault="009413E8">
      <w:pPr>
        <w:pageBreakBefore/>
        <w:suppressAutoHyphens w:val="0"/>
        <w:rPr>
          <w:szCs w:val="20"/>
        </w:rPr>
      </w:pPr>
      <w:r>
        <w:rPr>
          <w:szCs w:val="20"/>
        </w:rPr>
        <w:lastRenderedPageBreak/>
        <w:tab/>
      </w:r>
      <w:r>
        <w:rPr>
          <w:szCs w:val="20"/>
        </w:rPr>
        <w:tab/>
      </w:r>
    </w:p>
    <w:p w14:paraId="4CA7436E" w14:textId="77777777" w:rsidR="00E018C0" w:rsidRDefault="005377D6">
      <w:pPr>
        <w:pStyle w:val="Sous-titre"/>
        <w:outlineLvl w:val="9"/>
      </w:pPr>
      <w:bookmarkStart w:id="88" w:name="_Toc343871396"/>
      <w:bookmarkStart w:id="89" w:name="_Toc349816749"/>
      <w:bookmarkStart w:id="90" w:name="_Toc349892663"/>
      <w:bookmarkStart w:id="91" w:name="_Toc418069640"/>
      <w:bookmarkStart w:id="92" w:name="_Toc343783356"/>
      <w:bookmarkStart w:id="93" w:name="_Toc343850081"/>
      <w:r>
        <w:t>Surveillance générale des activités, condition d’encadrement des pratiquants et surveillance du plan d’eau</w:t>
      </w:r>
      <w:bookmarkEnd w:id="88"/>
      <w:bookmarkEnd w:id="89"/>
      <w:bookmarkEnd w:id="90"/>
      <w:bookmarkEnd w:id="91"/>
      <w:r>
        <w:t xml:space="preserve"> </w:t>
      </w:r>
      <w:bookmarkEnd w:id="92"/>
      <w:bookmarkEnd w:id="93"/>
    </w:p>
    <w:p w14:paraId="47D2B26B" w14:textId="10D2915B" w:rsidR="00E018C0" w:rsidRDefault="009413E8" w:rsidP="00452051">
      <w:pPr>
        <w:tabs>
          <w:tab w:val="left" w:pos="1701"/>
        </w:tabs>
        <w:suppressAutoHyphens w:val="0"/>
        <w:autoSpaceDE w:val="0"/>
        <w:spacing w:after="0" w:line="240" w:lineRule="auto"/>
        <w:ind w:left="1701"/>
        <w:jc w:val="both"/>
        <w:textAlignment w:val="auto"/>
      </w:pPr>
      <w:r>
        <w:rPr>
          <w:rFonts w:cs="Arial"/>
          <w:szCs w:val="20"/>
        </w:rPr>
        <w:t xml:space="preserve"> </w:t>
      </w:r>
      <w:r w:rsidR="00926E68">
        <w:rPr>
          <w:rFonts w:cs="Arial"/>
          <w:szCs w:val="20"/>
        </w:rPr>
        <w:t>-</w:t>
      </w:r>
      <w:r>
        <w:rPr>
          <w:rFonts w:cs="Arial"/>
          <w:szCs w:val="20"/>
        </w:rPr>
        <w:t xml:space="preserve"> </w:t>
      </w:r>
      <w:r w:rsidR="005377D6" w:rsidRPr="009413E8">
        <w:rPr>
          <w:rFonts w:cs="Arial"/>
          <w:szCs w:val="20"/>
        </w:rPr>
        <w:t>Le Responsable Technique désigné est responsable de l’organisation de l’ensemble</w:t>
      </w:r>
      <w:r w:rsidR="00926E68">
        <w:rPr>
          <w:rFonts w:cs="Arial"/>
          <w:szCs w:val="20"/>
        </w:rPr>
        <w:t xml:space="preserve"> </w:t>
      </w:r>
      <w:r w:rsidR="005377D6" w:rsidRPr="009413E8">
        <w:rPr>
          <w:rFonts w:cs="Arial"/>
          <w:szCs w:val="20"/>
        </w:rPr>
        <w:t>des activités à l’exception des régates et manifestations nautiques.</w:t>
      </w:r>
    </w:p>
    <w:p w14:paraId="79139C71" w14:textId="77777777" w:rsidR="00E018C0" w:rsidRDefault="00E018C0">
      <w:pPr>
        <w:suppressAutoHyphens w:val="0"/>
        <w:autoSpaceDE w:val="0"/>
        <w:spacing w:after="0" w:line="240" w:lineRule="auto"/>
        <w:ind w:left="1701"/>
        <w:textAlignment w:val="auto"/>
        <w:rPr>
          <w:rFonts w:cs="Arial"/>
          <w:szCs w:val="20"/>
        </w:rPr>
      </w:pPr>
    </w:p>
    <w:p w14:paraId="006598A3" w14:textId="77777777" w:rsidR="00E018C0" w:rsidRPr="005377D6" w:rsidRDefault="005377D6">
      <w:pPr>
        <w:suppressAutoHyphens w:val="0"/>
        <w:autoSpaceDE w:val="0"/>
        <w:spacing w:after="0" w:line="240" w:lineRule="auto"/>
        <w:ind w:left="1701"/>
        <w:textAlignment w:val="auto"/>
        <w:rPr>
          <w:rFonts w:cs="Arial"/>
          <w:b/>
          <w:szCs w:val="20"/>
        </w:rPr>
      </w:pPr>
      <w:r w:rsidRPr="005377D6">
        <w:rPr>
          <w:rFonts w:cs="Arial"/>
          <w:b/>
          <w:szCs w:val="20"/>
        </w:rPr>
        <w:t xml:space="preserve">- Il a la </w:t>
      </w:r>
      <w:proofErr w:type="gramStart"/>
      <w:r w:rsidRPr="005377D6">
        <w:rPr>
          <w:rFonts w:cs="Arial"/>
          <w:b/>
          <w:szCs w:val="20"/>
        </w:rPr>
        <w:t>responsabilité:</w:t>
      </w:r>
      <w:proofErr w:type="gramEnd"/>
    </w:p>
    <w:p w14:paraId="549D42D0" w14:textId="77777777" w:rsidR="00E018C0" w:rsidRDefault="005377D6">
      <w:pPr>
        <w:suppressAutoHyphens w:val="0"/>
        <w:autoSpaceDE w:val="0"/>
        <w:spacing w:after="0" w:line="240" w:lineRule="auto"/>
        <w:ind w:left="2127"/>
        <w:textAlignment w:val="auto"/>
      </w:pPr>
      <w:r>
        <w:rPr>
          <w:rFonts w:cs="Arial"/>
          <w:szCs w:val="20"/>
        </w:rPr>
        <w:t>1. de l’organisation des groupes et de l’attribution de leurs zones de navigation.</w:t>
      </w:r>
    </w:p>
    <w:p w14:paraId="3018F5BD" w14:textId="77777777" w:rsidR="00E018C0" w:rsidRDefault="005377D6">
      <w:pPr>
        <w:suppressAutoHyphens w:val="0"/>
        <w:autoSpaceDE w:val="0"/>
        <w:spacing w:after="0" w:line="240" w:lineRule="auto"/>
        <w:ind w:left="1701" w:firstLine="423"/>
        <w:textAlignment w:val="auto"/>
        <w:rPr>
          <w:rFonts w:cs="Arial"/>
          <w:szCs w:val="20"/>
        </w:rPr>
      </w:pPr>
      <w:r>
        <w:rPr>
          <w:rFonts w:cs="Arial"/>
          <w:szCs w:val="20"/>
        </w:rPr>
        <w:t>2. effectue l’affectation des moniteurs en fonction de leurs compétences.</w:t>
      </w:r>
    </w:p>
    <w:p w14:paraId="48982329" w14:textId="77777777" w:rsidR="00E018C0" w:rsidRDefault="005377D6">
      <w:pPr>
        <w:suppressAutoHyphens w:val="0"/>
        <w:autoSpaceDE w:val="0"/>
        <w:spacing w:after="0" w:line="240" w:lineRule="auto"/>
        <w:ind w:left="1701" w:firstLine="423"/>
        <w:textAlignment w:val="auto"/>
        <w:rPr>
          <w:rFonts w:cs="Arial"/>
          <w:szCs w:val="20"/>
        </w:rPr>
      </w:pPr>
      <w:r>
        <w:rPr>
          <w:rFonts w:cs="Arial"/>
          <w:szCs w:val="20"/>
        </w:rPr>
        <w:t>3. fixe les horaires de départ et de retour au club.</w:t>
      </w:r>
    </w:p>
    <w:p w14:paraId="0F89AB06" w14:textId="77777777" w:rsidR="00E018C0" w:rsidRDefault="005377D6">
      <w:pPr>
        <w:suppressAutoHyphens w:val="0"/>
        <w:autoSpaceDE w:val="0"/>
        <w:spacing w:after="0" w:line="240" w:lineRule="auto"/>
        <w:ind w:left="1701" w:firstLine="423"/>
        <w:textAlignment w:val="auto"/>
        <w:rPr>
          <w:rFonts w:cs="Arial"/>
          <w:szCs w:val="20"/>
        </w:rPr>
      </w:pPr>
      <w:r>
        <w:rPr>
          <w:rFonts w:cs="Arial"/>
          <w:szCs w:val="20"/>
        </w:rPr>
        <w:t>4. attribue les moyens de sécurité aux cadres.</w:t>
      </w:r>
    </w:p>
    <w:p w14:paraId="2F72B177" w14:textId="77777777" w:rsidR="00E018C0" w:rsidRDefault="005377D6">
      <w:pPr>
        <w:suppressAutoHyphens w:val="0"/>
        <w:autoSpaceDE w:val="0"/>
        <w:spacing w:after="0" w:line="240" w:lineRule="auto"/>
        <w:ind w:left="1701" w:firstLine="423"/>
        <w:textAlignment w:val="auto"/>
        <w:rPr>
          <w:rFonts w:cs="Arial"/>
          <w:szCs w:val="20"/>
        </w:rPr>
      </w:pPr>
      <w:r>
        <w:rPr>
          <w:rFonts w:cs="Arial"/>
          <w:szCs w:val="20"/>
        </w:rPr>
        <w:t>5. autorise la mise à l’eau et le départ vers les zones de navigation.</w:t>
      </w:r>
    </w:p>
    <w:p w14:paraId="5E0EE31E" w14:textId="77777777" w:rsidR="00E018C0" w:rsidRDefault="005377D6">
      <w:pPr>
        <w:suppressAutoHyphens w:val="0"/>
        <w:autoSpaceDE w:val="0"/>
        <w:spacing w:after="0" w:line="240" w:lineRule="auto"/>
        <w:ind w:left="1701" w:firstLine="423"/>
        <w:textAlignment w:val="auto"/>
        <w:rPr>
          <w:rFonts w:cs="Arial"/>
          <w:szCs w:val="20"/>
        </w:rPr>
      </w:pPr>
      <w:r>
        <w:rPr>
          <w:rFonts w:cs="Arial"/>
          <w:szCs w:val="20"/>
        </w:rPr>
        <w:t>6. décide du retour anticipé au club quand il l’estime nécessaire.</w:t>
      </w:r>
    </w:p>
    <w:p w14:paraId="7C2BDB46" w14:textId="77777777" w:rsidR="00E018C0" w:rsidRDefault="005377D6">
      <w:pPr>
        <w:suppressAutoHyphens w:val="0"/>
        <w:autoSpaceDE w:val="0"/>
        <w:spacing w:after="0" w:line="240" w:lineRule="auto"/>
        <w:ind w:left="2124"/>
        <w:textAlignment w:val="auto"/>
      </w:pPr>
      <w:r>
        <w:rPr>
          <w:rFonts w:cs="Arial"/>
          <w:szCs w:val="20"/>
        </w:rPr>
        <w:t>7. veille à l’observation des consignes</w:t>
      </w:r>
      <w:r w:rsidR="00ED18B6">
        <w:rPr>
          <w:rFonts w:cs="Arial"/>
          <w:szCs w:val="20"/>
        </w:rPr>
        <w:t xml:space="preserve"> de sécurité</w:t>
      </w:r>
      <w:r>
        <w:rPr>
          <w:rFonts w:cs="Arial"/>
          <w:szCs w:val="20"/>
        </w:rPr>
        <w:t xml:space="preserve"> en procédant à des vérifications à terre et sur l’eau.</w:t>
      </w:r>
    </w:p>
    <w:p w14:paraId="3988036B" w14:textId="77777777" w:rsidR="00E018C0" w:rsidRDefault="00E018C0">
      <w:pPr>
        <w:suppressAutoHyphens w:val="0"/>
        <w:autoSpaceDE w:val="0"/>
        <w:spacing w:after="0" w:line="240" w:lineRule="auto"/>
        <w:ind w:left="2124"/>
        <w:textAlignment w:val="auto"/>
        <w:rPr>
          <w:rFonts w:cs="Arial"/>
          <w:szCs w:val="20"/>
        </w:rPr>
      </w:pPr>
    </w:p>
    <w:p w14:paraId="31F7E46F" w14:textId="77777777" w:rsidR="00E018C0" w:rsidRDefault="005377D6">
      <w:pPr>
        <w:suppressAutoHyphens w:val="0"/>
        <w:autoSpaceDE w:val="0"/>
        <w:spacing w:after="0" w:line="240" w:lineRule="auto"/>
        <w:ind w:left="1701"/>
        <w:textAlignment w:val="auto"/>
        <w:rPr>
          <w:rFonts w:cs="Arial"/>
          <w:szCs w:val="20"/>
        </w:rPr>
      </w:pPr>
      <w:r>
        <w:rPr>
          <w:rFonts w:cs="Arial"/>
          <w:szCs w:val="20"/>
        </w:rPr>
        <w:t>-</w:t>
      </w:r>
      <w:r w:rsidRPr="005377D6">
        <w:rPr>
          <w:rFonts w:cs="Arial"/>
          <w:b/>
          <w:szCs w:val="20"/>
        </w:rPr>
        <w:t>Chaque moniteur est responsable de son groupe à terre et sur l’eau.</w:t>
      </w:r>
    </w:p>
    <w:p w14:paraId="0E033185" w14:textId="77777777" w:rsidR="00E018C0" w:rsidRDefault="005377D6">
      <w:pPr>
        <w:suppressAutoHyphens w:val="0"/>
        <w:autoSpaceDE w:val="0"/>
        <w:spacing w:after="0" w:line="240" w:lineRule="auto"/>
        <w:ind w:left="1701" w:firstLine="423"/>
        <w:textAlignment w:val="auto"/>
        <w:rPr>
          <w:rFonts w:cs="Arial"/>
          <w:szCs w:val="20"/>
        </w:rPr>
      </w:pPr>
      <w:r>
        <w:rPr>
          <w:rFonts w:cs="Arial"/>
          <w:szCs w:val="20"/>
        </w:rPr>
        <w:t>1. Il respecte les consignes du RTQ désigné.</w:t>
      </w:r>
    </w:p>
    <w:p w14:paraId="2B8F81D3" w14:textId="092BE3F8" w:rsidR="00E018C0" w:rsidRDefault="005377D6">
      <w:pPr>
        <w:suppressAutoHyphens w:val="0"/>
        <w:autoSpaceDE w:val="0"/>
        <w:spacing w:after="0" w:line="240" w:lineRule="auto"/>
        <w:ind w:left="1701" w:firstLine="423"/>
        <w:textAlignment w:val="auto"/>
        <w:rPr>
          <w:rFonts w:cs="Arial"/>
          <w:szCs w:val="20"/>
        </w:rPr>
      </w:pPr>
      <w:r>
        <w:rPr>
          <w:rFonts w:cs="Arial"/>
          <w:szCs w:val="20"/>
        </w:rPr>
        <w:t xml:space="preserve">2. </w:t>
      </w:r>
      <w:r w:rsidR="00926E68">
        <w:rPr>
          <w:rFonts w:cs="Arial"/>
          <w:szCs w:val="20"/>
        </w:rPr>
        <w:t xml:space="preserve">Il </w:t>
      </w:r>
      <w:r>
        <w:rPr>
          <w:rFonts w:cs="Arial"/>
          <w:szCs w:val="20"/>
        </w:rPr>
        <w:t>reste à l’écoute de toute nouvelle instruction émanant du RTQ désigné.</w:t>
      </w:r>
    </w:p>
    <w:p w14:paraId="3B745292" w14:textId="77777777" w:rsidR="00E018C0" w:rsidRDefault="00E018C0">
      <w:pPr>
        <w:suppressAutoHyphens w:val="0"/>
        <w:autoSpaceDE w:val="0"/>
        <w:spacing w:after="0" w:line="240" w:lineRule="auto"/>
        <w:ind w:left="1701"/>
        <w:textAlignment w:val="auto"/>
        <w:rPr>
          <w:rFonts w:cs="Arial"/>
          <w:szCs w:val="20"/>
        </w:rPr>
      </w:pPr>
    </w:p>
    <w:p w14:paraId="7890797C" w14:textId="30557D84" w:rsidR="00E018C0" w:rsidRDefault="005377D6" w:rsidP="00926E68">
      <w:pPr>
        <w:suppressAutoHyphens w:val="0"/>
        <w:autoSpaceDE w:val="0"/>
        <w:spacing w:after="0" w:line="240" w:lineRule="auto"/>
        <w:ind w:left="1843" w:hanging="142"/>
        <w:jc w:val="both"/>
        <w:textAlignment w:val="auto"/>
      </w:pPr>
      <w:r>
        <w:rPr>
          <w:rFonts w:cs="Arial"/>
          <w:szCs w:val="20"/>
        </w:rPr>
        <w:t xml:space="preserve">-Chaque groupe est encadré par un ou plusieurs </w:t>
      </w:r>
      <w:r w:rsidR="00DF4680">
        <w:rPr>
          <w:rFonts w:cs="Arial"/>
          <w:szCs w:val="20"/>
        </w:rPr>
        <w:t>en</w:t>
      </w:r>
      <w:r>
        <w:rPr>
          <w:rFonts w:cs="Arial"/>
          <w:szCs w:val="20"/>
        </w:rPr>
        <w:t>cadr</w:t>
      </w:r>
      <w:r w:rsidR="00DF4680">
        <w:rPr>
          <w:rFonts w:cs="Arial"/>
          <w:szCs w:val="20"/>
        </w:rPr>
        <w:t>ant</w:t>
      </w:r>
      <w:r w:rsidR="00926E68">
        <w:rPr>
          <w:rFonts w:cs="Arial"/>
          <w:szCs w:val="20"/>
        </w:rPr>
        <w:t>(s)</w:t>
      </w:r>
      <w:r>
        <w:rPr>
          <w:rFonts w:cs="Arial"/>
          <w:szCs w:val="20"/>
        </w:rPr>
        <w:t xml:space="preserve"> possédant la qualification requise et disposant du matériel réglementaire en fonction de la catégorie de navigation (pour les moins de 5 mètres : ELP à moins de 2 miles). Le nombre d</w:t>
      </w:r>
      <w:r w:rsidR="00DF4680">
        <w:rPr>
          <w:rFonts w:cs="Arial"/>
          <w:szCs w:val="20"/>
        </w:rPr>
        <w:t>’encadrants</w:t>
      </w:r>
      <w:r>
        <w:rPr>
          <w:rFonts w:cs="Arial"/>
          <w:szCs w:val="20"/>
        </w:rPr>
        <w:t xml:space="preserve"> est fixé par l’annexe Encadrement du Règlement Intérieur du club en cohérence avec l’arrêté du 9/02/1998, des Instructions Fédérales et Recommandations Fédérales.</w:t>
      </w:r>
    </w:p>
    <w:p w14:paraId="59919111" w14:textId="77777777" w:rsidR="00E018C0" w:rsidRDefault="00E018C0">
      <w:pPr>
        <w:suppressAutoHyphens w:val="0"/>
        <w:autoSpaceDE w:val="0"/>
        <w:spacing w:after="0" w:line="240" w:lineRule="auto"/>
        <w:ind w:left="1701"/>
        <w:textAlignment w:val="auto"/>
        <w:rPr>
          <w:rFonts w:cs="Arial"/>
          <w:szCs w:val="20"/>
        </w:rPr>
      </w:pPr>
    </w:p>
    <w:p w14:paraId="40771F4E" w14:textId="77777777" w:rsidR="00E018C0" w:rsidRDefault="005377D6">
      <w:pPr>
        <w:suppressAutoHyphens w:val="0"/>
        <w:autoSpaceDE w:val="0"/>
        <w:spacing w:after="0" w:line="240" w:lineRule="auto"/>
        <w:ind w:left="1843" w:hanging="141"/>
        <w:textAlignment w:val="auto"/>
      </w:pPr>
      <w:r>
        <w:rPr>
          <w:rFonts w:cs="Arial"/>
          <w:szCs w:val="20"/>
        </w:rPr>
        <w:t>-Le Dispositif est adapté en fonction de l’âge et/ou des capacités des participants.</w:t>
      </w:r>
    </w:p>
    <w:p w14:paraId="34F8BCEB" w14:textId="77777777" w:rsidR="00E018C0" w:rsidRDefault="00E018C0">
      <w:pPr>
        <w:suppressAutoHyphens w:val="0"/>
        <w:autoSpaceDE w:val="0"/>
        <w:spacing w:after="0" w:line="240" w:lineRule="auto"/>
        <w:ind w:left="1416" w:firstLine="285"/>
        <w:textAlignment w:val="auto"/>
        <w:rPr>
          <w:rFonts w:cs="Arial"/>
          <w:szCs w:val="20"/>
        </w:rPr>
      </w:pPr>
    </w:p>
    <w:p w14:paraId="45744515" w14:textId="30A86320" w:rsidR="00E018C0" w:rsidRDefault="005377D6" w:rsidP="00926E68">
      <w:pPr>
        <w:suppressAutoHyphens w:val="0"/>
        <w:autoSpaceDE w:val="0"/>
        <w:spacing w:after="0" w:line="240" w:lineRule="auto"/>
        <w:ind w:left="1843" w:hanging="141"/>
        <w:jc w:val="both"/>
        <w:textAlignment w:val="auto"/>
      </w:pPr>
      <w:r>
        <w:rPr>
          <w:rFonts w:cs="Arial"/>
          <w:szCs w:val="20"/>
        </w:rPr>
        <w:t>-Pour certains encadrements réservés à des publics experts ou en cours particuliers, l</w:t>
      </w:r>
      <w:r w:rsidR="00DF4680">
        <w:rPr>
          <w:rFonts w:cs="Arial"/>
          <w:szCs w:val="20"/>
        </w:rPr>
        <w:t>’encadrant</w:t>
      </w:r>
      <w:r>
        <w:rPr>
          <w:rFonts w:cs="Arial"/>
          <w:szCs w:val="20"/>
        </w:rPr>
        <w:t xml:space="preserve"> peut embarquer sur un support en laissant son bateau de sécurité sur zone et en ayant informé le RTQ désigné ainsi que les autres </w:t>
      </w:r>
      <w:r w:rsidR="0060230C">
        <w:rPr>
          <w:rFonts w:cs="Arial"/>
          <w:szCs w:val="20"/>
        </w:rPr>
        <w:t xml:space="preserve">encadrants </w:t>
      </w:r>
      <w:r>
        <w:rPr>
          <w:rFonts w:cs="Arial"/>
          <w:szCs w:val="20"/>
        </w:rPr>
        <w:t>présents sur le plan d’eau.</w:t>
      </w:r>
    </w:p>
    <w:p w14:paraId="188B1BEF" w14:textId="77777777" w:rsidR="00E018C0" w:rsidRDefault="00E018C0">
      <w:pPr>
        <w:suppressAutoHyphens w:val="0"/>
        <w:autoSpaceDE w:val="0"/>
        <w:spacing w:after="0" w:line="240" w:lineRule="auto"/>
        <w:ind w:left="1701"/>
        <w:textAlignment w:val="auto"/>
        <w:rPr>
          <w:rFonts w:cs="Arial"/>
          <w:sz w:val="22"/>
        </w:rPr>
      </w:pPr>
    </w:p>
    <w:p w14:paraId="2BBB697B" w14:textId="77777777" w:rsidR="00E018C0" w:rsidRDefault="005377D6">
      <w:pPr>
        <w:pStyle w:val="Sous-titre"/>
        <w:outlineLvl w:val="9"/>
      </w:pPr>
      <w:bookmarkStart w:id="94" w:name="_Toc343783357"/>
      <w:bookmarkStart w:id="95" w:name="_Toc343850082"/>
      <w:bookmarkStart w:id="96" w:name="_Toc343871397"/>
      <w:bookmarkStart w:id="97" w:name="_Toc349816750"/>
      <w:bookmarkStart w:id="98" w:name="_Toc349892664"/>
      <w:bookmarkStart w:id="99" w:name="_Toc418069641"/>
      <w:r>
        <w:t>Consignes de sécurité à terre :</w:t>
      </w:r>
      <w:bookmarkEnd w:id="94"/>
      <w:bookmarkEnd w:id="95"/>
      <w:bookmarkEnd w:id="96"/>
      <w:bookmarkEnd w:id="97"/>
      <w:bookmarkEnd w:id="98"/>
      <w:bookmarkEnd w:id="99"/>
    </w:p>
    <w:p w14:paraId="4FCA5C5D" w14:textId="77777777" w:rsidR="00E018C0" w:rsidRDefault="005377D6">
      <w:pPr>
        <w:pStyle w:val="Titre4"/>
      </w:pPr>
      <w:r>
        <w:t>Zones inaccessibles au public et/ou aux personnes non autorisées :</w:t>
      </w:r>
    </w:p>
    <w:p w14:paraId="21463CF8" w14:textId="77777777" w:rsidR="00E018C0" w:rsidRDefault="005377D6">
      <w:pPr>
        <w:suppressAutoHyphens w:val="0"/>
        <w:autoSpaceDE w:val="0"/>
        <w:spacing w:after="0" w:line="240" w:lineRule="auto"/>
        <w:ind w:left="1701"/>
        <w:textAlignment w:val="auto"/>
        <w:rPr>
          <w:rFonts w:cs="Arial"/>
          <w:szCs w:val="20"/>
        </w:rPr>
      </w:pPr>
      <w:r>
        <w:rPr>
          <w:rFonts w:cs="Arial"/>
          <w:szCs w:val="20"/>
        </w:rPr>
        <w:t>-Le local carburant.</w:t>
      </w:r>
    </w:p>
    <w:p w14:paraId="1E9DC020" w14:textId="77777777" w:rsidR="00E018C0" w:rsidRDefault="005377D6">
      <w:pPr>
        <w:suppressAutoHyphens w:val="0"/>
        <w:autoSpaceDE w:val="0"/>
        <w:spacing w:after="0" w:line="240" w:lineRule="auto"/>
        <w:ind w:left="1701"/>
        <w:textAlignment w:val="auto"/>
        <w:rPr>
          <w:rFonts w:cs="Arial"/>
          <w:szCs w:val="20"/>
        </w:rPr>
      </w:pPr>
      <w:r>
        <w:rPr>
          <w:rFonts w:cs="Arial"/>
          <w:szCs w:val="20"/>
        </w:rPr>
        <w:t>-L’atelier et notamment l’armoire à produits chimiques.</w:t>
      </w:r>
    </w:p>
    <w:p w14:paraId="24E050C9" w14:textId="77777777" w:rsidR="00E018C0" w:rsidRDefault="005377D6">
      <w:pPr>
        <w:suppressAutoHyphens w:val="0"/>
        <w:autoSpaceDE w:val="0"/>
        <w:spacing w:after="0" w:line="240" w:lineRule="auto"/>
        <w:ind w:left="1701"/>
        <w:textAlignment w:val="auto"/>
        <w:rPr>
          <w:rFonts w:cs="Arial"/>
          <w:szCs w:val="20"/>
        </w:rPr>
      </w:pPr>
      <w:r>
        <w:rPr>
          <w:rFonts w:cs="Arial"/>
          <w:szCs w:val="20"/>
        </w:rPr>
        <w:t>-Les zones autour de bateaux en travaux.</w:t>
      </w:r>
    </w:p>
    <w:p w14:paraId="4C87FB99" w14:textId="77777777" w:rsidR="00E018C0" w:rsidRDefault="005377D6">
      <w:pPr>
        <w:suppressAutoHyphens w:val="0"/>
        <w:autoSpaceDE w:val="0"/>
        <w:spacing w:after="0" w:line="240" w:lineRule="auto"/>
        <w:ind w:left="1701"/>
        <w:textAlignment w:val="auto"/>
        <w:rPr>
          <w:rFonts w:cs="Arial"/>
          <w:szCs w:val="20"/>
        </w:rPr>
      </w:pPr>
      <w:r>
        <w:rPr>
          <w:rFonts w:cs="Arial"/>
          <w:szCs w:val="20"/>
        </w:rPr>
        <w:t>-Le local « atelier stockage »</w:t>
      </w:r>
    </w:p>
    <w:p w14:paraId="17CBE87D" w14:textId="77777777" w:rsidR="00E018C0" w:rsidRDefault="00E018C0">
      <w:pPr>
        <w:suppressAutoHyphens w:val="0"/>
        <w:autoSpaceDE w:val="0"/>
        <w:spacing w:after="0" w:line="240" w:lineRule="auto"/>
        <w:ind w:left="1701"/>
        <w:textAlignment w:val="auto"/>
        <w:rPr>
          <w:rFonts w:cs="Arial"/>
        </w:rPr>
      </w:pPr>
    </w:p>
    <w:p w14:paraId="04A2B6F7" w14:textId="77777777" w:rsidR="00E018C0" w:rsidRDefault="005377D6">
      <w:pPr>
        <w:pStyle w:val="Titre4"/>
      </w:pPr>
      <w:r>
        <w:t>Activité hors bâtiments :</w:t>
      </w:r>
    </w:p>
    <w:p w14:paraId="7151D401" w14:textId="77777777" w:rsidR="00E018C0" w:rsidRDefault="005377D6" w:rsidP="00926E68">
      <w:pPr>
        <w:suppressAutoHyphens w:val="0"/>
        <w:autoSpaceDE w:val="0"/>
        <w:spacing w:after="0" w:line="240" w:lineRule="auto"/>
        <w:ind w:left="1701"/>
        <w:jc w:val="both"/>
        <w:textAlignment w:val="auto"/>
        <w:rPr>
          <w:rFonts w:cs="Arial"/>
          <w:szCs w:val="20"/>
        </w:rPr>
      </w:pPr>
      <w:r>
        <w:rPr>
          <w:rFonts w:cs="Arial"/>
          <w:szCs w:val="20"/>
        </w:rPr>
        <w:t xml:space="preserve">La </w:t>
      </w:r>
      <w:r w:rsidR="000D59D8">
        <w:rPr>
          <w:rFonts w:cs="Arial"/>
          <w:szCs w:val="20"/>
        </w:rPr>
        <w:t>sortie d’</w:t>
      </w:r>
      <w:r>
        <w:rPr>
          <w:rFonts w:cs="Arial"/>
          <w:szCs w:val="20"/>
        </w:rPr>
        <w:t xml:space="preserve">eau des bateaux s’effectue </w:t>
      </w:r>
      <w:r w:rsidR="000D59D8">
        <w:rPr>
          <w:rFonts w:cs="Arial"/>
          <w:szCs w:val="20"/>
        </w:rPr>
        <w:t xml:space="preserve">si nécessaire </w:t>
      </w:r>
      <w:r>
        <w:rPr>
          <w:rFonts w:cs="Arial"/>
          <w:szCs w:val="20"/>
        </w:rPr>
        <w:t>à l’aide d</w:t>
      </w:r>
      <w:r w:rsidR="000D59D8">
        <w:rPr>
          <w:rFonts w:cs="Arial"/>
          <w:szCs w:val="20"/>
        </w:rPr>
        <w:t xml:space="preserve">u treuil, qui n’est utilisable que par les personnes désignées. Celles-ci sont responsables du matériel et des personnes </w:t>
      </w:r>
      <w:r w:rsidR="00876DF3">
        <w:rPr>
          <w:rFonts w:cs="Arial"/>
          <w:szCs w:val="20"/>
        </w:rPr>
        <w:t>autour des bateaux,</w:t>
      </w:r>
      <w:r w:rsidR="000D59D8">
        <w:rPr>
          <w:rFonts w:cs="Arial"/>
          <w:szCs w:val="20"/>
        </w:rPr>
        <w:t xml:space="preserve"> et ne doivent l’utiliser qu</w:t>
      </w:r>
      <w:r w:rsidR="00876DF3">
        <w:rPr>
          <w:rFonts w:cs="Arial"/>
          <w:szCs w:val="20"/>
        </w:rPr>
        <w:t>’en pleine sécurité.</w:t>
      </w:r>
    </w:p>
    <w:p w14:paraId="6B3F25FE" w14:textId="77777777" w:rsidR="00876DF3" w:rsidRDefault="00876DF3">
      <w:pPr>
        <w:suppressAutoHyphens w:val="0"/>
        <w:autoSpaceDE w:val="0"/>
        <w:spacing w:after="0" w:line="240" w:lineRule="auto"/>
        <w:ind w:left="1701"/>
        <w:textAlignment w:val="auto"/>
        <w:rPr>
          <w:rFonts w:cs="Arial"/>
          <w:szCs w:val="20"/>
        </w:rPr>
      </w:pPr>
    </w:p>
    <w:p w14:paraId="70A17662" w14:textId="77777777" w:rsidR="00E018C0" w:rsidRDefault="00E018C0">
      <w:pPr>
        <w:suppressAutoHyphens w:val="0"/>
        <w:autoSpaceDE w:val="0"/>
        <w:spacing w:after="0" w:line="240" w:lineRule="auto"/>
        <w:ind w:left="1701"/>
        <w:textAlignment w:val="auto"/>
        <w:rPr>
          <w:rFonts w:cs="Arial"/>
          <w:szCs w:val="20"/>
        </w:rPr>
      </w:pPr>
    </w:p>
    <w:p w14:paraId="7D478A34" w14:textId="77777777" w:rsidR="00E018C0" w:rsidRDefault="005377D6">
      <w:pPr>
        <w:suppressAutoHyphens w:val="0"/>
        <w:autoSpaceDE w:val="0"/>
        <w:spacing w:after="0" w:line="240" w:lineRule="auto"/>
        <w:ind w:left="1701"/>
        <w:textAlignment w:val="auto"/>
        <w:rPr>
          <w:rFonts w:cs="Arial"/>
          <w:szCs w:val="20"/>
        </w:rPr>
      </w:pPr>
      <w:r>
        <w:rPr>
          <w:rFonts w:cs="Arial"/>
          <w:szCs w:val="20"/>
        </w:rPr>
        <w:t>Les zones de manipulation sont sous la surveillance et l’organisation des cadres afin d’éviter tout incident.</w:t>
      </w:r>
    </w:p>
    <w:p w14:paraId="3C8DEFCA" w14:textId="77777777" w:rsidR="00E018C0" w:rsidRDefault="005377D6">
      <w:pPr>
        <w:pStyle w:val="Sous-titre"/>
        <w:outlineLvl w:val="9"/>
      </w:pPr>
      <w:bookmarkStart w:id="100" w:name="_Toc343783358"/>
      <w:bookmarkStart w:id="101" w:name="_Toc343850083"/>
      <w:bookmarkStart w:id="102" w:name="_Toc343871398"/>
      <w:bookmarkStart w:id="103" w:name="_Toc349816751"/>
      <w:bookmarkStart w:id="104" w:name="_Toc349892665"/>
      <w:bookmarkStart w:id="105" w:name="_Toc418069642"/>
      <w:r>
        <w:lastRenderedPageBreak/>
        <w:t>Consignes de sécurité sur l’eau :</w:t>
      </w:r>
      <w:bookmarkEnd w:id="100"/>
      <w:bookmarkEnd w:id="101"/>
      <w:bookmarkEnd w:id="102"/>
      <w:bookmarkEnd w:id="103"/>
      <w:bookmarkEnd w:id="104"/>
      <w:bookmarkEnd w:id="105"/>
    </w:p>
    <w:p w14:paraId="2C34FED0" w14:textId="77777777" w:rsidR="00E018C0" w:rsidRDefault="005377D6" w:rsidP="00926E68">
      <w:pPr>
        <w:pStyle w:val="Paragraphedeliste"/>
        <w:numPr>
          <w:ilvl w:val="0"/>
          <w:numId w:val="13"/>
        </w:numPr>
        <w:ind w:left="1843" w:hanging="141"/>
        <w:jc w:val="both"/>
      </w:pPr>
      <w:r>
        <w:t>Capacité natatoire : conformément à l’arrêté du 9/02/1998 et des Instructions Fédérales et recommandations Fédérales.</w:t>
      </w:r>
    </w:p>
    <w:p w14:paraId="2B92B7F6" w14:textId="77777777" w:rsidR="0060230C" w:rsidRDefault="005377D6" w:rsidP="0060230C">
      <w:pPr>
        <w:pStyle w:val="Paragraphedeliste"/>
        <w:numPr>
          <w:ilvl w:val="0"/>
          <w:numId w:val="13"/>
        </w:numPr>
        <w:ind w:left="1843" w:hanging="141"/>
      </w:pPr>
      <w:r>
        <w:t xml:space="preserve">Le port du gilet est obligatoire pour toutes </w:t>
      </w:r>
      <w:r w:rsidR="00174A97">
        <w:t>activités</w:t>
      </w:r>
      <w:r w:rsidR="0060230C">
        <w:t>.</w:t>
      </w:r>
    </w:p>
    <w:p w14:paraId="15AD0691" w14:textId="19033847" w:rsidR="0060230C" w:rsidRDefault="0060230C" w:rsidP="00926E68">
      <w:pPr>
        <w:pStyle w:val="Paragraphedeliste"/>
        <w:numPr>
          <w:ilvl w:val="1"/>
          <w:numId w:val="13"/>
        </w:numPr>
        <w:jc w:val="both"/>
      </w:pPr>
      <w:r>
        <w:t>Dérogation au port du gilet obligatoire</w:t>
      </w:r>
      <w:r w:rsidR="00174A97">
        <w:t xml:space="preserve"> pour la planche à </w:t>
      </w:r>
      <w:r>
        <w:t>v</w:t>
      </w:r>
      <w:r w:rsidR="00174A97">
        <w:t>oile</w:t>
      </w:r>
      <w:r>
        <w:t xml:space="preserve"> si port de la combinaison intégrale, sous autorisation du RTQ.</w:t>
      </w:r>
    </w:p>
    <w:p w14:paraId="082030A8" w14:textId="4C6FFF05" w:rsidR="00E018C0" w:rsidRDefault="0060230C" w:rsidP="00926E68">
      <w:pPr>
        <w:pStyle w:val="Paragraphedeliste"/>
        <w:numPr>
          <w:ilvl w:val="1"/>
          <w:numId w:val="13"/>
        </w:numPr>
        <w:jc w:val="both"/>
      </w:pPr>
      <w:r>
        <w:t>Dérogation au port du gilet obligatoire en</w:t>
      </w:r>
      <w:r w:rsidR="00174A97">
        <w:t xml:space="preserve"> </w:t>
      </w:r>
      <w:r>
        <w:t>p</w:t>
      </w:r>
      <w:r w:rsidR="00174A97">
        <w:t>addle pour les adhérents</w:t>
      </w:r>
      <w:r>
        <w:t>,</w:t>
      </w:r>
      <w:r w:rsidR="00174A97">
        <w:t xml:space="preserve"> </w:t>
      </w:r>
      <w:r w:rsidR="00E24DD7">
        <w:t xml:space="preserve">uniquement </w:t>
      </w:r>
      <w:r w:rsidR="00174A97">
        <w:t>si port de combinaison</w:t>
      </w:r>
      <w:r>
        <w:t xml:space="preserve"> intégrale</w:t>
      </w:r>
      <w:r w:rsidR="00174A97">
        <w:t xml:space="preserve"> et </w:t>
      </w:r>
      <w:proofErr w:type="spellStart"/>
      <w:r w:rsidR="00174A97">
        <w:t>leach</w:t>
      </w:r>
      <w:proofErr w:type="spellEnd"/>
      <w:r w:rsidR="00174A97">
        <w:t xml:space="preserve"> (pour paddle) sous autorisation du RTQ.</w:t>
      </w:r>
    </w:p>
    <w:p w14:paraId="0B8220C8" w14:textId="77777777" w:rsidR="00E018C0" w:rsidRDefault="005377D6">
      <w:pPr>
        <w:pStyle w:val="Paragraphedeliste"/>
        <w:numPr>
          <w:ilvl w:val="0"/>
          <w:numId w:val="13"/>
        </w:numPr>
        <w:ind w:left="1843" w:hanging="141"/>
      </w:pPr>
      <w:r>
        <w:t>Le maintien du groupe dans un espace correspondant au niveau des pratiquants et aux conditions extérieures.</w:t>
      </w:r>
    </w:p>
    <w:p w14:paraId="1A30543A" w14:textId="77777777" w:rsidR="00E018C0" w:rsidRDefault="005377D6">
      <w:pPr>
        <w:pStyle w:val="Paragraphedeliste"/>
        <w:ind w:left="1701"/>
      </w:pPr>
      <w:r>
        <w:t>- Chaque moniteur doit organiser son m</w:t>
      </w:r>
      <w:r w:rsidR="00ED18B6">
        <w:t>ode de regroupement sur l’eau.</w:t>
      </w:r>
    </w:p>
    <w:p w14:paraId="4B1BF80E" w14:textId="54EE4FF1" w:rsidR="00E018C0" w:rsidRDefault="005377D6">
      <w:pPr>
        <w:pStyle w:val="Paragraphedeliste"/>
        <w:ind w:left="1701"/>
      </w:pPr>
      <w:r>
        <w:t xml:space="preserve">- Avoir au </w:t>
      </w:r>
      <w:proofErr w:type="gramStart"/>
      <w:r>
        <w:t xml:space="preserve">moins  </w:t>
      </w:r>
      <w:r w:rsidRPr="0060230C">
        <w:rPr>
          <w:b/>
          <w:bCs/>
        </w:rPr>
        <w:t>un</w:t>
      </w:r>
      <w:proofErr w:type="gramEnd"/>
      <w:r w:rsidRPr="0060230C">
        <w:rPr>
          <w:b/>
          <w:bCs/>
        </w:rPr>
        <w:t xml:space="preserve"> moyen de communication</w:t>
      </w:r>
      <w:r w:rsidR="00174A97" w:rsidRPr="0060230C">
        <w:rPr>
          <w:b/>
          <w:bCs/>
        </w:rPr>
        <w:t xml:space="preserve"> et un couteau</w:t>
      </w:r>
      <w:r w:rsidR="00174A97">
        <w:t xml:space="preserve"> (activité ou enseignement)</w:t>
      </w:r>
      <w:r>
        <w:t>.</w:t>
      </w:r>
    </w:p>
    <w:p w14:paraId="0B0819C4" w14:textId="77777777" w:rsidR="005377D6" w:rsidRDefault="005377D6">
      <w:pPr>
        <w:pStyle w:val="Paragraphedeliste"/>
        <w:ind w:left="1701"/>
      </w:pPr>
    </w:p>
    <w:p w14:paraId="50D11E2A" w14:textId="77777777" w:rsidR="00E018C0" w:rsidRDefault="005377D6">
      <w:pPr>
        <w:pStyle w:val="Titre"/>
        <w:outlineLvl w:val="9"/>
      </w:pPr>
      <w:bookmarkStart w:id="106" w:name="_Toc343783359"/>
      <w:bookmarkStart w:id="107" w:name="_Toc343850084"/>
      <w:bookmarkStart w:id="108" w:name="_Toc343871399"/>
      <w:bookmarkStart w:id="109" w:name="_Toc349816752"/>
      <w:bookmarkStart w:id="110" w:name="_Toc349892666"/>
      <w:bookmarkStart w:id="111" w:name="_Toc418069643"/>
      <w:r>
        <w:t>Conduite à tenir en cas d’accident, incident matériel pouvant porter atteinte à la sécurité des personnes</w:t>
      </w:r>
      <w:bookmarkEnd w:id="106"/>
      <w:bookmarkEnd w:id="107"/>
      <w:bookmarkEnd w:id="108"/>
      <w:bookmarkEnd w:id="109"/>
      <w:bookmarkEnd w:id="110"/>
      <w:bookmarkEnd w:id="111"/>
    </w:p>
    <w:p w14:paraId="017F0050" w14:textId="77777777" w:rsidR="00E018C0" w:rsidRDefault="005377D6">
      <w:pPr>
        <w:pStyle w:val="Sous-titre"/>
        <w:numPr>
          <w:ilvl w:val="0"/>
          <w:numId w:val="17"/>
        </w:numPr>
        <w:outlineLvl w:val="9"/>
      </w:pPr>
      <w:bookmarkStart w:id="112" w:name="_Toc343783360"/>
      <w:bookmarkStart w:id="113" w:name="_Toc343850085"/>
      <w:bookmarkStart w:id="114" w:name="_Toc343871400"/>
      <w:bookmarkStart w:id="115" w:name="_Toc349816753"/>
      <w:bookmarkStart w:id="116" w:name="_Toc349892667"/>
      <w:bookmarkStart w:id="117" w:name="_Toc418069644"/>
      <w:r>
        <w:t>A terre :</w:t>
      </w:r>
      <w:bookmarkEnd w:id="112"/>
      <w:bookmarkEnd w:id="113"/>
      <w:bookmarkEnd w:id="114"/>
      <w:bookmarkEnd w:id="115"/>
      <w:bookmarkEnd w:id="116"/>
      <w:bookmarkEnd w:id="117"/>
    </w:p>
    <w:p w14:paraId="003BA262" w14:textId="77777777" w:rsidR="00E018C0" w:rsidRDefault="005377D6">
      <w:pPr>
        <w:pStyle w:val="Titre4"/>
      </w:pPr>
      <w:r>
        <w:t>La première personne qui constate un événement doit alerter :</w:t>
      </w:r>
    </w:p>
    <w:p w14:paraId="0AD12841" w14:textId="77777777" w:rsidR="00E018C0" w:rsidRDefault="005377D6" w:rsidP="00926E68">
      <w:pPr>
        <w:pStyle w:val="Paragraphedeliste"/>
        <w:numPr>
          <w:ilvl w:val="0"/>
          <w:numId w:val="13"/>
        </w:numPr>
        <w:ind w:left="1985" w:hanging="283"/>
        <w:jc w:val="both"/>
      </w:pPr>
      <w:r>
        <w:t>Le RTQ désigné s’il est à terre ou bien le personnel d’accueil qui se chargera de prévenir le RTQ désigné.</w:t>
      </w:r>
    </w:p>
    <w:p w14:paraId="1501E964" w14:textId="77777777" w:rsidR="00E018C0" w:rsidRDefault="005377D6" w:rsidP="00926E68">
      <w:pPr>
        <w:pStyle w:val="Paragraphedeliste"/>
        <w:numPr>
          <w:ilvl w:val="0"/>
          <w:numId w:val="13"/>
        </w:numPr>
        <w:ind w:left="1701" w:firstLine="0"/>
        <w:jc w:val="both"/>
      </w:pPr>
      <w:r>
        <w:t>Baliser le secteur dangereux et éloigner les personnes non indispensables.</w:t>
      </w:r>
    </w:p>
    <w:p w14:paraId="05637002" w14:textId="77777777" w:rsidR="00E018C0" w:rsidRDefault="00E018C0"/>
    <w:p w14:paraId="52CCA590" w14:textId="35A9A25B" w:rsidR="00E018C0" w:rsidRDefault="005377D6" w:rsidP="00926E68">
      <w:pPr>
        <w:pStyle w:val="Titre4"/>
        <w:ind w:left="1701"/>
        <w:jc w:val="both"/>
      </w:pPr>
      <w:r>
        <w:lastRenderedPageBreak/>
        <w:t>Le RTQ ou bien le personnel d’accueil prend le</w:t>
      </w:r>
      <w:r w:rsidR="00174A97">
        <w:t xml:space="preserve">s dispositions pour avertir les </w:t>
      </w:r>
      <w:r>
        <w:t>services d’assistances et d</w:t>
      </w:r>
      <w:r w:rsidR="00B05A06">
        <w:t>e secours</w:t>
      </w:r>
      <w:r>
        <w:t xml:space="preserve"> </w:t>
      </w:r>
      <w:r w:rsidR="006D2C84">
        <w:t xml:space="preserve">(Pompier 18, </w:t>
      </w:r>
      <w:r>
        <w:t>SAMU au 15</w:t>
      </w:r>
      <w:r w:rsidR="006D2C84">
        <w:t xml:space="preserve"> en période estivale : le poste de secours VHF 15</w:t>
      </w:r>
      <w:r>
        <w:t>)</w:t>
      </w:r>
    </w:p>
    <w:p w14:paraId="0FF85EEE" w14:textId="77777777" w:rsidR="00E018C0" w:rsidRDefault="005377D6">
      <w:pPr>
        <w:pStyle w:val="Sous-titre"/>
        <w:outlineLvl w:val="9"/>
      </w:pPr>
      <w:bookmarkStart w:id="118" w:name="_Toc343783361"/>
      <w:bookmarkStart w:id="119" w:name="_Toc343850086"/>
      <w:bookmarkStart w:id="120" w:name="_Toc343871401"/>
      <w:bookmarkStart w:id="121" w:name="_Toc349816754"/>
      <w:bookmarkStart w:id="122" w:name="_Toc349892668"/>
      <w:bookmarkStart w:id="123" w:name="_Toc418069645"/>
      <w:r>
        <w:t>Sur l’eau :</w:t>
      </w:r>
      <w:bookmarkEnd w:id="118"/>
      <w:bookmarkEnd w:id="119"/>
      <w:bookmarkEnd w:id="120"/>
      <w:bookmarkEnd w:id="121"/>
      <w:bookmarkEnd w:id="122"/>
      <w:bookmarkEnd w:id="123"/>
    </w:p>
    <w:p w14:paraId="465E8D3A" w14:textId="47C649C9" w:rsidR="00E018C0" w:rsidRDefault="005377D6" w:rsidP="00926E68">
      <w:pPr>
        <w:ind w:left="1701"/>
        <w:jc w:val="both"/>
      </w:pPr>
      <w:r>
        <w:t>Tout incident (collision, pannes moteur, conditions météo imprévues, …) doit être porté à la connaissance du RTQ désigné afin qu’il prenne les mesures nécessaire</w:t>
      </w:r>
      <w:r w:rsidR="00ED18B6">
        <w:t>s</w:t>
      </w:r>
      <w:r>
        <w:t xml:space="preserve"> pour la sauvegarde des personnes.</w:t>
      </w:r>
    </w:p>
    <w:p w14:paraId="1D097DDC" w14:textId="41F5C2C0" w:rsidR="006D2C84" w:rsidRPr="006D2C84" w:rsidRDefault="006D2C84">
      <w:pPr>
        <w:ind w:left="1701"/>
        <w:rPr>
          <w:rFonts w:ascii="Comic Sans MS" w:hAnsi="Comic Sans MS"/>
          <w:b/>
          <w:bCs/>
          <w:i/>
          <w:iCs/>
          <w:sz w:val="22"/>
        </w:rPr>
      </w:pPr>
      <w:r w:rsidRPr="006D2C84">
        <w:rPr>
          <w:rFonts w:ascii="Comic Sans MS" w:hAnsi="Comic Sans MS"/>
          <w:b/>
          <w:bCs/>
          <w:i/>
          <w:iCs/>
          <w:sz w:val="22"/>
        </w:rPr>
        <w:t>En cas d’urgence prévenir. (CROSS Gris-Nez au 196 ou VHF 16)</w:t>
      </w:r>
    </w:p>
    <w:p w14:paraId="345CCFD3" w14:textId="77777777" w:rsidR="00E018C0" w:rsidRDefault="005377D6">
      <w:pPr>
        <w:pStyle w:val="Titre"/>
        <w:outlineLvl w:val="9"/>
      </w:pPr>
      <w:bookmarkStart w:id="124" w:name="_Toc343783362"/>
      <w:bookmarkStart w:id="125" w:name="_Toc343850087"/>
      <w:bookmarkStart w:id="126" w:name="_Toc343871402"/>
      <w:bookmarkStart w:id="127" w:name="_Toc349816755"/>
      <w:bookmarkStart w:id="128" w:name="_Toc349892669"/>
      <w:bookmarkStart w:id="129" w:name="_Toc418069646"/>
      <w:r>
        <w:t>Conduite à tenir en cas d’incendie dans le club, sur le parking, dans le local à carburant :</w:t>
      </w:r>
      <w:bookmarkEnd w:id="124"/>
      <w:bookmarkEnd w:id="125"/>
      <w:bookmarkEnd w:id="126"/>
      <w:bookmarkEnd w:id="127"/>
      <w:bookmarkEnd w:id="128"/>
      <w:bookmarkEnd w:id="129"/>
    </w:p>
    <w:p w14:paraId="679D9EC0" w14:textId="77777777" w:rsidR="00E018C0" w:rsidRDefault="005377D6">
      <w:pPr>
        <w:pStyle w:val="Sous-titre"/>
        <w:numPr>
          <w:ilvl w:val="0"/>
          <w:numId w:val="18"/>
        </w:numPr>
        <w:outlineLvl w:val="9"/>
      </w:pPr>
      <w:bookmarkStart w:id="130" w:name="_Toc343783363"/>
      <w:bookmarkStart w:id="131" w:name="_Toc343850088"/>
      <w:bookmarkStart w:id="132" w:name="_Toc343871403"/>
      <w:bookmarkStart w:id="133" w:name="_Toc349816756"/>
      <w:bookmarkStart w:id="134" w:name="_Toc349892670"/>
      <w:bookmarkStart w:id="135" w:name="_Toc418069647"/>
      <w:r>
        <w:t>Déclenchement de l’alerte :</w:t>
      </w:r>
      <w:bookmarkEnd w:id="130"/>
      <w:bookmarkEnd w:id="131"/>
      <w:bookmarkEnd w:id="132"/>
      <w:bookmarkEnd w:id="133"/>
      <w:bookmarkEnd w:id="134"/>
      <w:bookmarkEnd w:id="135"/>
    </w:p>
    <w:p w14:paraId="24E0286F" w14:textId="77777777" w:rsidR="00E018C0" w:rsidRDefault="005377D6" w:rsidP="00926E68">
      <w:pPr>
        <w:pStyle w:val="Paragraphedeliste"/>
        <w:numPr>
          <w:ilvl w:val="0"/>
          <w:numId w:val="13"/>
        </w:numPr>
        <w:ind w:left="1985" w:hanging="283"/>
        <w:jc w:val="both"/>
      </w:pPr>
      <w:r>
        <w:t>La première personne qui constate le départ de feu doit immédiatement donner l’alerte.</w:t>
      </w:r>
    </w:p>
    <w:p w14:paraId="467BE764" w14:textId="77777777" w:rsidR="00E018C0" w:rsidRDefault="005377D6" w:rsidP="00926E68">
      <w:pPr>
        <w:pStyle w:val="Paragraphedeliste"/>
        <w:numPr>
          <w:ilvl w:val="0"/>
          <w:numId w:val="13"/>
        </w:numPr>
        <w:ind w:left="1985" w:hanging="283"/>
        <w:jc w:val="both"/>
      </w:pPr>
      <w:r>
        <w:t>L’évacuation et l’appel des services de secours et d’incendie doit être lancé le plus rapidement possible par le RTQ désigné, ou à défaut de présence à terre, par le personnel d’accueil.</w:t>
      </w:r>
    </w:p>
    <w:p w14:paraId="1A68C298" w14:textId="77777777" w:rsidR="00E018C0" w:rsidRDefault="005377D6">
      <w:pPr>
        <w:pStyle w:val="Paragraphedeliste"/>
        <w:numPr>
          <w:ilvl w:val="0"/>
          <w:numId w:val="13"/>
        </w:numPr>
        <w:ind w:left="1985" w:hanging="284"/>
      </w:pPr>
      <w:r>
        <w:t>Le RTQ désigné envisagera la possibilité de circonscrire le départ de feu le plus rapidement possible sauf si :</w:t>
      </w:r>
    </w:p>
    <w:p w14:paraId="3FFDFDD6" w14:textId="77777777" w:rsidR="00E018C0" w:rsidRDefault="005377D6">
      <w:pPr>
        <w:ind w:left="2124" w:firstLine="708"/>
      </w:pPr>
      <w:r>
        <w:t>1. Le départ de feu est à proximité du local carburant.</w:t>
      </w:r>
    </w:p>
    <w:p w14:paraId="0DFFD290" w14:textId="77777777" w:rsidR="00E018C0" w:rsidRDefault="005377D6">
      <w:pPr>
        <w:ind w:left="2832"/>
      </w:pPr>
      <w:r>
        <w:t>2. Le feu est d’origine électrique.</w:t>
      </w:r>
    </w:p>
    <w:p w14:paraId="2A3D8D4B" w14:textId="77777777" w:rsidR="00E018C0" w:rsidRDefault="005377D6">
      <w:pPr>
        <w:ind w:left="2832"/>
      </w:pPr>
      <w:r>
        <w:t>3. Feu gras dans l’armoire atelier.</w:t>
      </w:r>
    </w:p>
    <w:p w14:paraId="16624BD1" w14:textId="77777777" w:rsidR="00E018C0" w:rsidRDefault="005377D6">
      <w:pPr>
        <w:pStyle w:val="Sous-titre"/>
        <w:outlineLvl w:val="9"/>
      </w:pPr>
      <w:bookmarkStart w:id="136" w:name="_Toc343783364"/>
      <w:bookmarkStart w:id="137" w:name="_Toc343850089"/>
      <w:bookmarkStart w:id="138" w:name="_Toc343871404"/>
      <w:bookmarkStart w:id="139" w:name="_Toc349816757"/>
      <w:bookmarkStart w:id="140" w:name="_Toc349892671"/>
      <w:bookmarkStart w:id="141" w:name="_Toc418069648"/>
      <w:r>
        <w:t>Informations des instances dirigeantes du club :</w:t>
      </w:r>
      <w:bookmarkEnd w:id="136"/>
      <w:bookmarkEnd w:id="137"/>
      <w:bookmarkEnd w:id="138"/>
      <w:bookmarkEnd w:id="139"/>
      <w:bookmarkEnd w:id="140"/>
      <w:bookmarkEnd w:id="141"/>
    </w:p>
    <w:p w14:paraId="54035509" w14:textId="77777777" w:rsidR="00E018C0" w:rsidRDefault="005377D6">
      <w:pPr>
        <w:pStyle w:val="Paragraphedeliste"/>
        <w:numPr>
          <w:ilvl w:val="0"/>
          <w:numId w:val="13"/>
        </w:numPr>
        <w:ind w:left="1701" w:firstLine="0"/>
      </w:pPr>
      <w:r>
        <w:t>Le Président ou bien son représentant sera l</w:t>
      </w:r>
      <w:r w:rsidR="001B0EF7">
        <w:t>e</w:t>
      </w:r>
      <w:r>
        <w:t xml:space="preserve"> plus rapidement informé.</w:t>
      </w:r>
    </w:p>
    <w:p w14:paraId="1EE21862" w14:textId="77777777" w:rsidR="00E018C0" w:rsidRDefault="005377D6" w:rsidP="00926E68">
      <w:pPr>
        <w:pStyle w:val="Paragraphedeliste"/>
        <w:numPr>
          <w:ilvl w:val="0"/>
          <w:numId w:val="13"/>
        </w:numPr>
        <w:ind w:left="1985" w:hanging="283"/>
        <w:jc w:val="both"/>
      </w:pPr>
      <w:r>
        <w:t>C’est le Président ou bien son représentant qui sera chargé d’informer la Mairie et les organismes concernés.</w:t>
      </w:r>
    </w:p>
    <w:p w14:paraId="62CE2078" w14:textId="77777777" w:rsidR="00E018C0" w:rsidRDefault="005377D6">
      <w:pPr>
        <w:pStyle w:val="Sous-titre"/>
        <w:outlineLvl w:val="9"/>
      </w:pPr>
      <w:bookmarkStart w:id="142" w:name="_Toc343783365"/>
      <w:bookmarkStart w:id="143" w:name="_Toc343850090"/>
      <w:bookmarkStart w:id="144" w:name="_Toc343871405"/>
      <w:bookmarkStart w:id="145" w:name="_Toc349816758"/>
      <w:bookmarkStart w:id="146" w:name="_Toc349892672"/>
      <w:bookmarkStart w:id="147" w:name="_Toc418069649"/>
      <w:r>
        <w:t>Consignes d’évacuation :</w:t>
      </w:r>
      <w:bookmarkEnd w:id="142"/>
      <w:bookmarkEnd w:id="143"/>
      <w:bookmarkEnd w:id="144"/>
      <w:bookmarkEnd w:id="145"/>
      <w:bookmarkEnd w:id="146"/>
      <w:bookmarkEnd w:id="147"/>
    </w:p>
    <w:p w14:paraId="18C096A1" w14:textId="77777777" w:rsidR="00E018C0" w:rsidRDefault="005377D6" w:rsidP="00926E68">
      <w:pPr>
        <w:pStyle w:val="Paragraphedeliste"/>
        <w:numPr>
          <w:ilvl w:val="0"/>
          <w:numId w:val="13"/>
        </w:numPr>
        <w:ind w:left="1985" w:hanging="283"/>
        <w:jc w:val="both"/>
      </w:pPr>
      <w:r>
        <w:t>C’est le RTQ désigné qui donnera la consigne d’évacuation avec l’aide des personnels à terre.</w:t>
      </w:r>
    </w:p>
    <w:p w14:paraId="2F5F5BB5" w14:textId="77777777" w:rsidR="00E018C0" w:rsidRDefault="005377D6" w:rsidP="00926E68">
      <w:pPr>
        <w:pStyle w:val="Paragraphedeliste"/>
        <w:numPr>
          <w:ilvl w:val="0"/>
          <w:numId w:val="13"/>
        </w:numPr>
        <w:ind w:left="1985" w:hanging="283"/>
        <w:jc w:val="both"/>
      </w:pPr>
      <w:r>
        <w:t>Il devra s’assurer que personne ne reste bloqué dans les locaux et devra organiser un recensement.</w:t>
      </w:r>
    </w:p>
    <w:p w14:paraId="784DF196" w14:textId="77777777" w:rsidR="00E018C0" w:rsidRDefault="005377D6">
      <w:pPr>
        <w:pStyle w:val="Titre"/>
        <w:outlineLvl w:val="9"/>
      </w:pPr>
      <w:bookmarkStart w:id="148" w:name="_Toc343783366"/>
      <w:bookmarkStart w:id="149" w:name="_Toc343850091"/>
      <w:bookmarkStart w:id="150" w:name="_Toc343871406"/>
      <w:bookmarkStart w:id="151" w:name="_Toc349816759"/>
      <w:bookmarkStart w:id="152" w:name="_Toc349892673"/>
      <w:bookmarkStart w:id="153" w:name="_Toc418069650"/>
      <w:r>
        <w:lastRenderedPageBreak/>
        <w:t>Consignes à tenir en cas d’accident corporel :</w:t>
      </w:r>
      <w:bookmarkEnd w:id="148"/>
      <w:bookmarkEnd w:id="149"/>
      <w:bookmarkEnd w:id="150"/>
      <w:bookmarkEnd w:id="151"/>
      <w:bookmarkEnd w:id="152"/>
      <w:bookmarkEnd w:id="153"/>
    </w:p>
    <w:p w14:paraId="613A0898" w14:textId="77777777" w:rsidR="00E018C0" w:rsidRDefault="005377D6">
      <w:pPr>
        <w:pStyle w:val="Sous-titre"/>
        <w:numPr>
          <w:ilvl w:val="0"/>
          <w:numId w:val="19"/>
        </w:numPr>
        <w:outlineLvl w:val="9"/>
      </w:pPr>
      <w:bookmarkStart w:id="154" w:name="_Toc343783367"/>
      <w:bookmarkStart w:id="155" w:name="_Toc343850092"/>
      <w:bookmarkStart w:id="156" w:name="_Toc343871407"/>
      <w:bookmarkStart w:id="157" w:name="_Toc349816760"/>
      <w:bookmarkStart w:id="158" w:name="_Toc349892674"/>
      <w:bookmarkStart w:id="159" w:name="_Toc418069651"/>
      <w:r>
        <w:t>Règle</w:t>
      </w:r>
      <w:r w:rsidR="0053547B">
        <w:t>s</w:t>
      </w:r>
      <w:r>
        <w:t xml:space="preserve"> générale</w:t>
      </w:r>
      <w:r w:rsidR="0053547B">
        <w:t>s</w:t>
      </w:r>
      <w:r>
        <w:t xml:space="preserve"> :</w:t>
      </w:r>
      <w:bookmarkEnd w:id="154"/>
      <w:bookmarkEnd w:id="155"/>
      <w:bookmarkEnd w:id="156"/>
      <w:bookmarkEnd w:id="157"/>
      <w:bookmarkEnd w:id="158"/>
      <w:bookmarkEnd w:id="159"/>
    </w:p>
    <w:p w14:paraId="0A6887DD" w14:textId="77777777" w:rsidR="00E018C0" w:rsidRDefault="005377D6" w:rsidP="00926E68">
      <w:pPr>
        <w:pStyle w:val="Paragraphedeliste"/>
        <w:numPr>
          <w:ilvl w:val="0"/>
          <w:numId w:val="13"/>
        </w:numPr>
        <w:ind w:left="1985" w:hanging="283"/>
        <w:jc w:val="both"/>
      </w:pPr>
      <w:r>
        <w:t>Quelle que soit la nature de la blessure, tout incident sera communiqué au RTQ désigné dans les meilleurs délais.</w:t>
      </w:r>
    </w:p>
    <w:p w14:paraId="6730D830" w14:textId="77777777" w:rsidR="00E018C0" w:rsidRDefault="005377D6" w:rsidP="00926E68">
      <w:pPr>
        <w:pStyle w:val="Paragraphedeliste"/>
        <w:numPr>
          <w:ilvl w:val="0"/>
          <w:numId w:val="13"/>
        </w:numPr>
        <w:ind w:left="1985" w:hanging="283"/>
        <w:jc w:val="both"/>
      </w:pPr>
      <w:r>
        <w:t>Les blessures bénignes seront traitées sur place avec le matériel disponible dans la pharmacie.</w:t>
      </w:r>
    </w:p>
    <w:p w14:paraId="57E29E66" w14:textId="77777777" w:rsidR="00E018C0" w:rsidRDefault="005377D6" w:rsidP="00926E68">
      <w:pPr>
        <w:pStyle w:val="Paragraphedeliste"/>
        <w:numPr>
          <w:ilvl w:val="0"/>
          <w:numId w:val="13"/>
        </w:numPr>
        <w:ind w:left="1985" w:hanging="283"/>
        <w:jc w:val="both"/>
      </w:pPr>
      <w:r>
        <w:t>En cas de doute, le RTQ désigné contactera lui-même les services d’urgence SAMU au 15.</w:t>
      </w:r>
    </w:p>
    <w:p w14:paraId="2BE39DA7" w14:textId="77777777" w:rsidR="00E018C0" w:rsidRDefault="005377D6">
      <w:pPr>
        <w:pStyle w:val="Sous-titre"/>
        <w:outlineLvl w:val="9"/>
      </w:pPr>
      <w:bookmarkStart w:id="160" w:name="_Toc343783368"/>
      <w:bookmarkStart w:id="161" w:name="_Toc343850093"/>
      <w:bookmarkStart w:id="162" w:name="_Toc343871408"/>
      <w:bookmarkStart w:id="163" w:name="_Toc349816761"/>
      <w:bookmarkStart w:id="164" w:name="_Toc349892675"/>
      <w:bookmarkStart w:id="165" w:name="_Toc418069652"/>
      <w:r>
        <w:t>Accident à terre :</w:t>
      </w:r>
      <w:bookmarkEnd w:id="160"/>
      <w:bookmarkEnd w:id="161"/>
      <w:bookmarkEnd w:id="162"/>
      <w:bookmarkEnd w:id="163"/>
      <w:bookmarkEnd w:id="164"/>
      <w:bookmarkEnd w:id="165"/>
    </w:p>
    <w:p w14:paraId="5623C70A" w14:textId="77777777" w:rsidR="00E018C0" w:rsidRDefault="005377D6" w:rsidP="00926E68">
      <w:pPr>
        <w:pStyle w:val="Paragraphedeliste"/>
        <w:numPr>
          <w:ilvl w:val="0"/>
          <w:numId w:val="13"/>
        </w:numPr>
        <w:ind w:left="1985" w:hanging="283"/>
        <w:jc w:val="both"/>
      </w:pPr>
      <w:r>
        <w:t>Si le blessé est mobile ou transportable, l’installer à l’intérieur du club dans un endroit calme, traiter la blessure ; Sinon, contacter les services d’urgence SAMU au 15.</w:t>
      </w:r>
    </w:p>
    <w:p w14:paraId="3597AD64" w14:textId="77777777" w:rsidR="00E018C0" w:rsidRDefault="005377D6">
      <w:pPr>
        <w:pStyle w:val="Sous-titre"/>
        <w:outlineLvl w:val="9"/>
      </w:pPr>
      <w:bookmarkStart w:id="166" w:name="_Toc343783369"/>
      <w:bookmarkStart w:id="167" w:name="_Toc343850094"/>
      <w:bookmarkStart w:id="168" w:name="_Toc343871409"/>
      <w:bookmarkStart w:id="169" w:name="_Toc349816762"/>
      <w:bookmarkStart w:id="170" w:name="_Toc349892676"/>
      <w:bookmarkStart w:id="171" w:name="_Toc418069653"/>
      <w:r>
        <w:t>Accident sur l’eau :</w:t>
      </w:r>
      <w:bookmarkEnd w:id="166"/>
      <w:bookmarkEnd w:id="167"/>
      <w:bookmarkEnd w:id="168"/>
      <w:bookmarkEnd w:id="169"/>
      <w:bookmarkEnd w:id="170"/>
      <w:bookmarkEnd w:id="171"/>
    </w:p>
    <w:p w14:paraId="16E3983E" w14:textId="77777777" w:rsidR="00E018C0" w:rsidRDefault="005377D6" w:rsidP="00926E68">
      <w:pPr>
        <w:pStyle w:val="Paragraphedeliste"/>
        <w:numPr>
          <w:ilvl w:val="0"/>
          <w:numId w:val="13"/>
        </w:numPr>
        <w:ind w:left="1985" w:hanging="283"/>
        <w:jc w:val="both"/>
      </w:pPr>
      <w:r>
        <w:t>Tout incident sera communiqué au RTQ désigné dans les meilleurs délais par quelques moyens de communications que ce soit.</w:t>
      </w:r>
    </w:p>
    <w:p w14:paraId="34543DDE" w14:textId="46332AD6" w:rsidR="00E018C0" w:rsidRDefault="005377D6" w:rsidP="00926E68">
      <w:pPr>
        <w:pStyle w:val="Paragraphedeliste"/>
        <w:numPr>
          <w:ilvl w:val="0"/>
          <w:numId w:val="13"/>
        </w:numPr>
        <w:ind w:left="1985" w:hanging="283"/>
        <w:jc w:val="both"/>
      </w:pPr>
      <w:r>
        <w:t xml:space="preserve"> Le RTQ désigné contactera lui-même les services d’urg</w:t>
      </w:r>
      <w:r w:rsidR="00ED18B6">
        <w:t>ence CROSS au 19</w:t>
      </w:r>
      <w:r>
        <w:t>6 ou bien CROSS</w:t>
      </w:r>
      <w:r w:rsidR="006D2C84">
        <w:t xml:space="preserve"> Gris-nez </w:t>
      </w:r>
      <w:r>
        <w:t>au 0</w:t>
      </w:r>
      <w:r w:rsidR="00174A97">
        <w:t>3</w:t>
      </w:r>
      <w:r w:rsidR="006D2C84">
        <w:t>.</w:t>
      </w:r>
      <w:r w:rsidR="00174A97">
        <w:t>21</w:t>
      </w:r>
      <w:r w:rsidR="006D2C84">
        <w:t>.</w:t>
      </w:r>
      <w:r w:rsidR="00174A97">
        <w:t>87</w:t>
      </w:r>
      <w:r w:rsidR="006D2C84">
        <w:t>.</w:t>
      </w:r>
      <w:r w:rsidR="00174A97">
        <w:t>21</w:t>
      </w:r>
      <w:r w:rsidR="006D2C84">
        <w:t>.</w:t>
      </w:r>
      <w:r w:rsidR="00174A97">
        <w:t>87</w:t>
      </w:r>
      <w:r>
        <w:t xml:space="preserve"> ou SAMU au 15.</w:t>
      </w:r>
    </w:p>
    <w:p w14:paraId="1ED64218" w14:textId="77777777" w:rsidR="00E018C0" w:rsidRDefault="005377D6">
      <w:pPr>
        <w:pStyle w:val="Titre"/>
        <w:outlineLvl w:val="9"/>
      </w:pPr>
      <w:bookmarkStart w:id="172" w:name="_Toc343783370"/>
      <w:bookmarkStart w:id="173" w:name="_Toc343850095"/>
      <w:bookmarkStart w:id="174" w:name="_Toc343871410"/>
      <w:bookmarkStart w:id="175" w:name="_Toc349816763"/>
      <w:bookmarkStart w:id="176" w:name="_Toc349892677"/>
      <w:bookmarkStart w:id="177" w:name="_Toc418069654"/>
      <w:r>
        <w:t>Organisation des secours :</w:t>
      </w:r>
      <w:bookmarkEnd w:id="172"/>
      <w:bookmarkEnd w:id="173"/>
      <w:bookmarkEnd w:id="174"/>
      <w:bookmarkEnd w:id="175"/>
      <w:bookmarkEnd w:id="176"/>
      <w:bookmarkEnd w:id="177"/>
    </w:p>
    <w:p w14:paraId="1CB26165" w14:textId="77777777" w:rsidR="00E018C0" w:rsidRDefault="005377D6">
      <w:pPr>
        <w:pStyle w:val="Sous-titre"/>
        <w:numPr>
          <w:ilvl w:val="0"/>
          <w:numId w:val="20"/>
        </w:numPr>
        <w:outlineLvl w:val="9"/>
      </w:pPr>
      <w:bookmarkStart w:id="178" w:name="_Toc343783371"/>
      <w:bookmarkStart w:id="179" w:name="_Toc343850096"/>
      <w:bookmarkStart w:id="180" w:name="_Toc343871411"/>
      <w:bookmarkStart w:id="181" w:name="_Toc349816764"/>
      <w:bookmarkStart w:id="182" w:name="_Toc349892678"/>
      <w:bookmarkStart w:id="183" w:name="_Toc418069655"/>
      <w:r>
        <w:t>Responsable des déclenchements de l’alerte :</w:t>
      </w:r>
      <w:bookmarkEnd w:id="178"/>
      <w:bookmarkEnd w:id="179"/>
      <w:bookmarkEnd w:id="180"/>
      <w:bookmarkEnd w:id="181"/>
      <w:bookmarkEnd w:id="182"/>
      <w:bookmarkEnd w:id="183"/>
    </w:p>
    <w:p w14:paraId="024F2EE5" w14:textId="00418889" w:rsidR="00E018C0" w:rsidRDefault="005377D6" w:rsidP="00D71158">
      <w:pPr>
        <w:pStyle w:val="Paragraphedeliste"/>
        <w:numPr>
          <w:ilvl w:val="0"/>
          <w:numId w:val="13"/>
        </w:numPr>
        <w:ind w:left="1985" w:hanging="283"/>
        <w:jc w:val="both"/>
      </w:pPr>
      <w:r>
        <w:t xml:space="preserve">Il appartient au cadre en charge de son groupe et de toute personne témoin d’un incident ou accident, de signaler dans </w:t>
      </w:r>
      <w:proofErr w:type="gramStart"/>
      <w:r>
        <w:t>les plus bref délais</w:t>
      </w:r>
      <w:proofErr w:type="gramEnd"/>
      <w:r>
        <w:t xml:space="preserve"> au RTQ désigné ou à l’accueil du club tout événement pouvant engendrer un danger immédiat pour quelque personne que ce soit sur l’eau ou bien à terre.</w:t>
      </w:r>
    </w:p>
    <w:p w14:paraId="32C6BA72" w14:textId="77777777" w:rsidR="00E018C0" w:rsidRDefault="005377D6">
      <w:pPr>
        <w:pStyle w:val="Sous-titre"/>
        <w:outlineLvl w:val="9"/>
      </w:pPr>
      <w:bookmarkStart w:id="184" w:name="_Toc343783372"/>
      <w:bookmarkStart w:id="185" w:name="_Toc343850097"/>
      <w:bookmarkStart w:id="186" w:name="_Toc343871412"/>
      <w:bookmarkStart w:id="187" w:name="_Toc349816765"/>
      <w:bookmarkStart w:id="188" w:name="_Toc349892679"/>
      <w:bookmarkStart w:id="189" w:name="_Toc418069656"/>
      <w:r>
        <w:t>Condition de l’appel à une aide extérieure :</w:t>
      </w:r>
      <w:bookmarkEnd w:id="184"/>
      <w:bookmarkEnd w:id="185"/>
      <w:bookmarkEnd w:id="186"/>
      <w:bookmarkEnd w:id="187"/>
      <w:bookmarkEnd w:id="188"/>
      <w:bookmarkEnd w:id="189"/>
    </w:p>
    <w:p w14:paraId="07B6FCC0" w14:textId="4B8117B8" w:rsidR="00A62D1C" w:rsidRDefault="005377D6" w:rsidP="00D71158">
      <w:pPr>
        <w:pStyle w:val="Paragraphedeliste"/>
        <w:numPr>
          <w:ilvl w:val="0"/>
          <w:numId w:val="13"/>
        </w:numPr>
        <w:ind w:left="1985" w:hanging="283"/>
        <w:jc w:val="both"/>
      </w:pPr>
      <w:r>
        <w:t xml:space="preserve"> Le RTQ désigné pourra faire appel à une aide extérieure chaque fois qu’il le jugera utile. Cette aide pourra également être sollicitée par une autre personne présente (accueil, moniteur, membre du CD, membre) en cas d’indisponibilité du RTQ désigné</w:t>
      </w:r>
      <w:r w:rsidR="00A62D1C">
        <w:t>.</w:t>
      </w:r>
    </w:p>
    <w:p w14:paraId="0CEB6430" w14:textId="368249C6" w:rsidR="00E018C0" w:rsidRDefault="00A62D1C" w:rsidP="00D71158">
      <w:pPr>
        <w:pStyle w:val="Paragraphedeliste"/>
        <w:ind w:left="1985"/>
        <w:jc w:val="both"/>
      </w:pPr>
      <w:r w:rsidRPr="00A62D1C">
        <w:rPr>
          <w:b/>
          <w:bCs/>
        </w:rPr>
        <w:t>S</w:t>
      </w:r>
      <w:r w:rsidR="006D2C84" w:rsidRPr="00A62D1C">
        <w:rPr>
          <w:b/>
          <w:bCs/>
        </w:rPr>
        <w:t>auf</w:t>
      </w:r>
      <w:r w:rsidR="006D2C84">
        <w:t xml:space="preserve"> lorsqu’il a été notifié explicitement sur la feuille d’inscription d’un stagiaire mineur que les </w:t>
      </w:r>
      <w:r>
        <w:t>parents ou responsables légaux n’autorisent pas « </w:t>
      </w:r>
      <w:r w:rsidRPr="00A62D1C">
        <w:t>à faire pratiquer sur lui toutes interventions et soins médicaux nécessaires, y compris son transport dans un établissement hospitalier</w:t>
      </w:r>
      <w:r>
        <w:t> »</w:t>
      </w:r>
    </w:p>
    <w:p w14:paraId="3D6F3578" w14:textId="77777777" w:rsidR="00E018C0" w:rsidRDefault="005377D6">
      <w:pPr>
        <w:pStyle w:val="Sous-titre"/>
        <w:outlineLvl w:val="9"/>
      </w:pPr>
      <w:bookmarkStart w:id="190" w:name="_Toc343783373"/>
      <w:bookmarkStart w:id="191" w:name="_Toc343850098"/>
      <w:bookmarkStart w:id="192" w:name="_Toc343871413"/>
      <w:bookmarkStart w:id="193" w:name="_Toc349816766"/>
      <w:bookmarkStart w:id="194" w:name="_Toc349892680"/>
      <w:bookmarkStart w:id="195" w:name="_Toc418069657"/>
      <w:r>
        <w:lastRenderedPageBreak/>
        <w:t>Suivi de l’intervention et circulation de l’information :</w:t>
      </w:r>
      <w:bookmarkEnd w:id="190"/>
      <w:bookmarkEnd w:id="191"/>
      <w:bookmarkEnd w:id="192"/>
      <w:bookmarkEnd w:id="193"/>
      <w:bookmarkEnd w:id="194"/>
      <w:bookmarkEnd w:id="195"/>
    </w:p>
    <w:p w14:paraId="6E6300A0" w14:textId="77777777" w:rsidR="00E018C0" w:rsidRDefault="005377D6" w:rsidP="002408D4">
      <w:pPr>
        <w:pStyle w:val="Paragraphedeliste"/>
        <w:numPr>
          <w:ilvl w:val="0"/>
          <w:numId w:val="13"/>
        </w:numPr>
        <w:ind w:left="1985" w:hanging="283"/>
        <w:jc w:val="both"/>
      </w:pPr>
      <w:r>
        <w:t>Il appartient au RTQ désigné ou à toute autre personne désignée par lui, d’assurer le suivi en temps réel des interventions. Il devra également informer les instances dirigeantes du club et les personnes à prévenir en cas d’incident ou d’accident (parents, tuteur, …).</w:t>
      </w:r>
    </w:p>
    <w:p w14:paraId="671BF7A1" w14:textId="77777777" w:rsidR="00E018C0" w:rsidRDefault="005377D6">
      <w:pPr>
        <w:pStyle w:val="Sous-titre"/>
        <w:outlineLvl w:val="9"/>
      </w:pPr>
      <w:bookmarkStart w:id="196" w:name="_Toc343783374"/>
      <w:bookmarkStart w:id="197" w:name="_Toc343850099"/>
      <w:bookmarkStart w:id="198" w:name="_Toc343871414"/>
      <w:bookmarkStart w:id="199" w:name="_Toc349816767"/>
      <w:bookmarkStart w:id="200" w:name="_Toc349892681"/>
      <w:bookmarkStart w:id="201" w:name="_Toc418069658"/>
      <w:r>
        <w:t>Fin d’intervention et information de tous les acteurs :</w:t>
      </w:r>
      <w:bookmarkEnd w:id="196"/>
      <w:bookmarkEnd w:id="197"/>
      <w:bookmarkEnd w:id="198"/>
      <w:bookmarkEnd w:id="199"/>
      <w:bookmarkEnd w:id="200"/>
      <w:bookmarkEnd w:id="201"/>
    </w:p>
    <w:p w14:paraId="36F7BEEB" w14:textId="62CE1E98" w:rsidR="00E018C0" w:rsidRDefault="005377D6" w:rsidP="002408D4">
      <w:pPr>
        <w:pStyle w:val="Paragraphedeliste"/>
        <w:numPr>
          <w:ilvl w:val="0"/>
          <w:numId w:val="13"/>
        </w:numPr>
        <w:ind w:left="1985" w:hanging="283"/>
        <w:jc w:val="both"/>
      </w:pPr>
      <w:r>
        <w:t>Lorsque l’intervention est déclaré</w:t>
      </w:r>
      <w:r w:rsidR="00623F2F">
        <w:t>e</w:t>
      </w:r>
      <w:r>
        <w:t xml:space="preserve"> terminée, il est très important de signaler la fin de la mise en alerte à toutes les personnes ou organismes de secours qui ont pu y participer. C’est bien entendu au coordinateur des secours que revient cette tâche (SAMU ou bien CROSS).</w:t>
      </w:r>
    </w:p>
    <w:p w14:paraId="596418A2" w14:textId="77777777" w:rsidR="00E018C0" w:rsidRDefault="005377D6">
      <w:pPr>
        <w:pStyle w:val="Sous-titre"/>
        <w:outlineLvl w:val="9"/>
      </w:pPr>
      <w:bookmarkStart w:id="202" w:name="_Toc343783375"/>
      <w:bookmarkStart w:id="203" w:name="_Toc343850100"/>
      <w:bookmarkStart w:id="204" w:name="_Toc343871415"/>
      <w:bookmarkStart w:id="205" w:name="_Toc349816768"/>
      <w:bookmarkStart w:id="206" w:name="_Toc349892682"/>
      <w:bookmarkStart w:id="207" w:name="_Toc418069659"/>
      <w:bookmarkStart w:id="208" w:name="_Hlk127806921"/>
      <w:r>
        <w:t>Inscription sur le cahier de bord :</w:t>
      </w:r>
      <w:bookmarkEnd w:id="202"/>
      <w:bookmarkEnd w:id="203"/>
      <w:bookmarkEnd w:id="204"/>
      <w:bookmarkEnd w:id="205"/>
      <w:bookmarkEnd w:id="206"/>
      <w:bookmarkEnd w:id="207"/>
    </w:p>
    <w:p w14:paraId="7011E1D4" w14:textId="77777777" w:rsidR="00E018C0" w:rsidRDefault="005377D6" w:rsidP="002408D4">
      <w:pPr>
        <w:pStyle w:val="Paragraphedeliste"/>
        <w:numPr>
          <w:ilvl w:val="0"/>
          <w:numId w:val="13"/>
        </w:numPr>
        <w:ind w:left="1985" w:hanging="283"/>
        <w:jc w:val="both"/>
      </w:pPr>
      <w:r>
        <w:t>Tout au long de l’incident ou accident, le RTQ désigné ou le coordinateur des secours désigné notera sur le cahier de bord les éléments de son déroulement avec :</w:t>
      </w:r>
    </w:p>
    <w:p w14:paraId="79118031" w14:textId="77777777" w:rsidR="00E018C0" w:rsidRDefault="005377D6">
      <w:pPr>
        <w:ind w:left="2124" w:firstLine="708"/>
      </w:pPr>
      <w:r>
        <w:t>1. date et heure du déclenchement de l’alerte et son origine.</w:t>
      </w:r>
    </w:p>
    <w:p w14:paraId="2F6FD382" w14:textId="77777777" w:rsidR="00E018C0" w:rsidRDefault="005377D6">
      <w:pPr>
        <w:ind w:left="2832"/>
      </w:pPr>
      <w:r>
        <w:t>2. heure de déclenchement de l’appel à une aide extérieure.</w:t>
      </w:r>
    </w:p>
    <w:p w14:paraId="7011F7DE" w14:textId="77777777" w:rsidR="00E018C0" w:rsidRDefault="005377D6">
      <w:pPr>
        <w:ind w:left="2832"/>
      </w:pPr>
      <w:r>
        <w:t>3. différentes phases du déroulement de l’opération avec les heures correspondantes.</w:t>
      </w:r>
    </w:p>
    <w:p w14:paraId="7C5EF116" w14:textId="77777777" w:rsidR="00E018C0" w:rsidRDefault="005377D6">
      <w:pPr>
        <w:ind w:left="2124" w:firstLine="708"/>
      </w:pPr>
      <w:r>
        <w:t>4. modalités de l’information des instances et des familles.</w:t>
      </w:r>
    </w:p>
    <w:p w14:paraId="6153D97E" w14:textId="77777777" w:rsidR="00E018C0" w:rsidRDefault="005377D6">
      <w:pPr>
        <w:ind w:left="2124" w:firstLine="708"/>
      </w:pPr>
      <w:r>
        <w:t>5. dates et heures de la fin de l’intervention avec modalités de fin d’alerte.</w:t>
      </w:r>
    </w:p>
    <w:bookmarkEnd w:id="208"/>
    <w:p w14:paraId="68CBA464" w14:textId="77777777" w:rsidR="00E018C0" w:rsidRDefault="00E018C0"/>
    <w:p w14:paraId="676E8690" w14:textId="77777777" w:rsidR="00E018C0" w:rsidRDefault="005377D6">
      <w:pPr>
        <w:pStyle w:val="Titre"/>
        <w:outlineLvl w:val="9"/>
      </w:pPr>
      <w:bookmarkStart w:id="209" w:name="_Toc343850101"/>
      <w:bookmarkStart w:id="210" w:name="_Toc343871416"/>
      <w:bookmarkStart w:id="211" w:name="_Toc349816769"/>
      <w:bookmarkStart w:id="212" w:name="_Toc349892683"/>
      <w:bookmarkStart w:id="213" w:name="_Toc418069660"/>
      <w:r>
        <w:t>Contrôle de l’état des matériels de secours</w:t>
      </w:r>
      <w:bookmarkEnd w:id="209"/>
      <w:bookmarkEnd w:id="210"/>
      <w:bookmarkEnd w:id="211"/>
      <w:bookmarkEnd w:id="212"/>
      <w:bookmarkEnd w:id="213"/>
    </w:p>
    <w:p w14:paraId="162D3448" w14:textId="77777777" w:rsidR="00E018C0" w:rsidRDefault="005377D6">
      <w:pPr>
        <w:pStyle w:val="Sous-titre"/>
        <w:numPr>
          <w:ilvl w:val="0"/>
          <w:numId w:val="21"/>
        </w:numPr>
        <w:outlineLvl w:val="9"/>
      </w:pPr>
      <w:bookmarkStart w:id="214" w:name="_Toc343850102"/>
      <w:bookmarkStart w:id="215" w:name="_Toc343871417"/>
      <w:bookmarkStart w:id="216" w:name="_Toc349816770"/>
      <w:bookmarkStart w:id="217" w:name="_Toc349892684"/>
      <w:bookmarkStart w:id="218" w:name="_Toc418069661"/>
      <w:r>
        <w:t>Contrôles périodiques :</w:t>
      </w:r>
      <w:bookmarkEnd w:id="214"/>
      <w:bookmarkEnd w:id="215"/>
      <w:bookmarkEnd w:id="216"/>
      <w:bookmarkEnd w:id="217"/>
      <w:bookmarkEnd w:id="218"/>
    </w:p>
    <w:p w14:paraId="5F3B6C32" w14:textId="77777777" w:rsidR="00E018C0" w:rsidRDefault="005377D6" w:rsidP="002408D4">
      <w:pPr>
        <w:pStyle w:val="Paragraphedeliste"/>
        <w:numPr>
          <w:ilvl w:val="0"/>
          <w:numId w:val="13"/>
        </w:numPr>
        <w:ind w:left="1985" w:hanging="283"/>
        <w:jc w:val="both"/>
      </w:pPr>
      <w:r>
        <w:t>Les RTQ doivent s’assurer périodiquement du bon état de fonctionnement des équipements et matériels de secours.</w:t>
      </w:r>
    </w:p>
    <w:p w14:paraId="05B2A34B" w14:textId="77777777" w:rsidR="00E018C0" w:rsidRDefault="005377D6" w:rsidP="002408D4">
      <w:pPr>
        <w:pStyle w:val="Paragraphedeliste"/>
        <w:numPr>
          <w:ilvl w:val="0"/>
          <w:numId w:val="13"/>
        </w:numPr>
        <w:ind w:left="1985" w:hanging="283"/>
        <w:jc w:val="both"/>
      </w:pPr>
      <w:r>
        <w:t>Une vérification annuelle complète aura lieu et les cadres devront signaler les incidents techniques rencontrés. Tout incident et toute intervention sur les matériels de secours seront noté</w:t>
      </w:r>
      <w:r w:rsidR="00ED18B6">
        <w:t>s sur le document réservé</w:t>
      </w:r>
      <w:r>
        <w:t xml:space="preserve"> à cet effet (registre de suivi des gilets, registre d’entretien des bateaux).</w:t>
      </w:r>
    </w:p>
    <w:p w14:paraId="312F21A7" w14:textId="77777777" w:rsidR="00E018C0" w:rsidRDefault="005377D6">
      <w:pPr>
        <w:pStyle w:val="Paragraphedeliste"/>
        <w:numPr>
          <w:ilvl w:val="0"/>
          <w:numId w:val="13"/>
        </w:numPr>
        <w:ind w:left="1985" w:hanging="284"/>
      </w:pPr>
      <w:r>
        <w:t>Le matériel de lutte contre l’incendie subira une vérification annuelle.</w:t>
      </w:r>
    </w:p>
    <w:p w14:paraId="782AE05A" w14:textId="77777777" w:rsidR="00E018C0" w:rsidRDefault="005377D6">
      <w:pPr>
        <w:pStyle w:val="Titre"/>
        <w:outlineLvl w:val="9"/>
      </w:pPr>
      <w:bookmarkStart w:id="219" w:name="_Toc343850103"/>
      <w:bookmarkStart w:id="220" w:name="_Toc343871418"/>
      <w:bookmarkStart w:id="221" w:name="_Toc349816771"/>
      <w:bookmarkStart w:id="222" w:name="_Toc349892685"/>
      <w:bookmarkStart w:id="223" w:name="_Toc418069662"/>
      <w:r>
        <w:lastRenderedPageBreak/>
        <w:t>Informations et contrôles</w:t>
      </w:r>
      <w:bookmarkEnd w:id="219"/>
      <w:bookmarkEnd w:id="220"/>
      <w:bookmarkEnd w:id="221"/>
      <w:bookmarkEnd w:id="222"/>
      <w:bookmarkEnd w:id="223"/>
    </w:p>
    <w:p w14:paraId="1FEDD0FC" w14:textId="77777777" w:rsidR="00E018C0" w:rsidRDefault="005377D6">
      <w:pPr>
        <w:pStyle w:val="Sous-titre"/>
        <w:numPr>
          <w:ilvl w:val="0"/>
          <w:numId w:val="22"/>
        </w:numPr>
        <w:outlineLvl w:val="9"/>
      </w:pPr>
      <w:bookmarkStart w:id="224" w:name="_Toc343850104"/>
      <w:bookmarkStart w:id="225" w:name="_Toc343871419"/>
      <w:bookmarkStart w:id="226" w:name="_Toc349816772"/>
      <w:bookmarkStart w:id="227" w:name="_Toc349892686"/>
      <w:bookmarkStart w:id="228" w:name="_Toc418069663"/>
      <w:r>
        <w:t>Informations des professionnels :</w:t>
      </w:r>
      <w:bookmarkEnd w:id="224"/>
      <w:bookmarkEnd w:id="225"/>
      <w:bookmarkEnd w:id="226"/>
      <w:bookmarkEnd w:id="227"/>
      <w:bookmarkEnd w:id="228"/>
    </w:p>
    <w:p w14:paraId="017729CB" w14:textId="77777777" w:rsidR="00E018C0" w:rsidRDefault="005377D6" w:rsidP="00671B58">
      <w:pPr>
        <w:pStyle w:val="Paragraphedeliste"/>
        <w:numPr>
          <w:ilvl w:val="0"/>
          <w:numId w:val="13"/>
        </w:numPr>
        <w:ind w:left="1985" w:hanging="283"/>
        <w:jc w:val="both"/>
      </w:pPr>
      <w:r>
        <w:t>Une réunion annuelle d’information destinée à faire connaître et à commenter le DSI à tout l’encadrement aura lieu sur l’initiative du Directeur. Tout encadrant qui prendrait son service en cours de saison aura la même information à titre individuel.</w:t>
      </w:r>
    </w:p>
    <w:p w14:paraId="538B06D8" w14:textId="48F5027E" w:rsidR="00E018C0" w:rsidRDefault="005377D6" w:rsidP="00671B58">
      <w:pPr>
        <w:pStyle w:val="Paragraphedeliste"/>
        <w:numPr>
          <w:ilvl w:val="0"/>
          <w:numId w:val="13"/>
        </w:numPr>
        <w:ind w:left="1985" w:hanging="283"/>
        <w:jc w:val="both"/>
      </w:pPr>
      <w:r>
        <w:t>Un extrait du DSI précisant les principales consignes de sécurité leur sera remis à cette occasion. Un document</w:t>
      </w:r>
      <w:r w:rsidR="00671B58">
        <w:t xml:space="preserve"> spécifiant que l’intéressé</w:t>
      </w:r>
      <w:r>
        <w:t xml:space="preserve"> reconna</w:t>
      </w:r>
      <w:r w:rsidR="00671B58">
        <w:t>î</w:t>
      </w:r>
      <w:r>
        <w:t xml:space="preserve">t avoir été informé de ces consignes et signé par </w:t>
      </w:r>
      <w:r w:rsidR="00671B58">
        <w:t>ses soins</w:t>
      </w:r>
      <w:r>
        <w:t xml:space="preserve"> sera conservé par le Directeur.</w:t>
      </w:r>
    </w:p>
    <w:p w14:paraId="17926BDB" w14:textId="77777777" w:rsidR="00E018C0" w:rsidRDefault="005377D6">
      <w:pPr>
        <w:pStyle w:val="Sous-titre"/>
        <w:outlineLvl w:val="9"/>
      </w:pPr>
      <w:bookmarkStart w:id="229" w:name="_Toc343850105"/>
      <w:bookmarkStart w:id="230" w:name="_Toc343871420"/>
      <w:bookmarkStart w:id="231" w:name="_Toc349816773"/>
      <w:bookmarkStart w:id="232" w:name="_Toc349892687"/>
      <w:bookmarkStart w:id="233" w:name="_Toc418069664"/>
      <w:r>
        <w:t>Informations des pratiquants :</w:t>
      </w:r>
      <w:bookmarkEnd w:id="229"/>
      <w:bookmarkEnd w:id="230"/>
      <w:bookmarkEnd w:id="231"/>
      <w:bookmarkEnd w:id="232"/>
      <w:bookmarkEnd w:id="233"/>
    </w:p>
    <w:p w14:paraId="67407843" w14:textId="77777777" w:rsidR="00E018C0" w:rsidRDefault="005377D6" w:rsidP="00671B58">
      <w:pPr>
        <w:pStyle w:val="Paragraphedeliste"/>
        <w:numPr>
          <w:ilvl w:val="0"/>
          <w:numId w:val="13"/>
        </w:numPr>
        <w:ind w:left="1985" w:hanging="283"/>
        <w:jc w:val="both"/>
      </w:pPr>
      <w:r>
        <w:t>Il appartient aux cadres d’informer, dès le premier accueil, les pratiquants dont ils ont la responsabilité, des principales consignes de sécurité.</w:t>
      </w:r>
    </w:p>
    <w:p w14:paraId="2F529C06" w14:textId="77777777" w:rsidR="00E018C0" w:rsidRDefault="005377D6" w:rsidP="00671B58">
      <w:pPr>
        <w:pStyle w:val="Paragraphedeliste"/>
        <w:numPr>
          <w:ilvl w:val="0"/>
          <w:numId w:val="13"/>
        </w:numPr>
        <w:ind w:left="1985" w:hanging="283"/>
        <w:jc w:val="both"/>
      </w:pPr>
      <w:r>
        <w:t>En outre, ces consignes seront réitérées chaque fois que nécessaire lors des différentes activités pratiquées.</w:t>
      </w:r>
    </w:p>
    <w:p w14:paraId="0F386B6C" w14:textId="77777777" w:rsidR="00E018C0" w:rsidRDefault="005377D6">
      <w:pPr>
        <w:pStyle w:val="Paragraphedeliste"/>
        <w:numPr>
          <w:ilvl w:val="0"/>
          <w:numId w:val="13"/>
        </w:numPr>
        <w:ind w:left="1701" w:firstLine="0"/>
      </w:pPr>
      <w:r>
        <w:t>Un extrait du Règlement Intérieur et de ces consignes sera affiché dans le club.</w:t>
      </w:r>
    </w:p>
    <w:p w14:paraId="027DCE87" w14:textId="77777777" w:rsidR="00E018C0" w:rsidRDefault="005377D6">
      <w:pPr>
        <w:pStyle w:val="Sous-titre"/>
        <w:outlineLvl w:val="9"/>
      </w:pPr>
      <w:bookmarkStart w:id="234" w:name="_Toc343850106"/>
      <w:bookmarkStart w:id="235" w:name="_Toc343871421"/>
      <w:bookmarkStart w:id="236" w:name="_Toc349816774"/>
      <w:bookmarkStart w:id="237" w:name="_Toc349892688"/>
      <w:bookmarkStart w:id="238" w:name="_Toc418069665"/>
      <w:r>
        <w:t>Contrôles et exercices de sécurité :</w:t>
      </w:r>
      <w:bookmarkEnd w:id="234"/>
      <w:bookmarkEnd w:id="235"/>
      <w:bookmarkEnd w:id="236"/>
      <w:bookmarkEnd w:id="237"/>
      <w:bookmarkEnd w:id="238"/>
    </w:p>
    <w:p w14:paraId="2F68BEAD" w14:textId="77777777" w:rsidR="00E018C0" w:rsidRDefault="005377D6" w:rsidP="00671B58">
      <w:pPr>
        <w:pStyle w:val="Paragraphedeliste"/>
        <w:numPr>
          <w:ilvl w:val="0"/>
          <w:numId w:val="13"/>
        </w:numPr>
        <w:ind w:left="1985" w:hanging="283"/>
        <w:jc w:val="both"/>
      </w:pPr>
      <w:r>
        <w:t>Les RTQ doivent s’assurer périodiquement de l’observation des consignes de sécurité à terre et sur l’eau.</w:t>
      </w:r>
    </w:p>
    <w:p w14:paraId="6067BE14" w14:textId="77777777" w:rsidR="00E018C0" w:rsidRDefault="005377D6" w:rsidP="00671B58">
      <w:pPr>
        <w:pStyle w:val="Paragraphedeliste"/>
        <w:numPr>
          <w:ilvl w:val="0"/>
          <w:numId w:val="13"/>
        </w:numPr>
        <w:ind w:left="1985" w:hanging="283"/>
        <w:jc w:val="both"/>
      </w:pPr>
      <w:r>
        <w:t>Tout manquement fera l’objet d’une remarque aux personnes concernées et en cas de récidive, par écrit.</w:t>
      </w:r>
    </w:p>
    <w:p w14:paraId="06F3DDD6" w14:textId="77777777" w:rsidR="00E018C0" w:rsidRDefault="005377D6" w:rsidP="00671B58">
      <w:pPr>
        <w:pStyle w:val="Paragraphedeliste"/>
        <w:numPr>
          <w:ilvl w:val="0"/>
          <w:numId w:val="13"/>
        </w:numPr>
        <w:ind w:left="1985" w:hanging="283"/>
        <w:jc w:val="both"/>
      </w:pPr>
      <w:r>
        <w:t xml:space="preserve">Chaque année, sur l’initiative du Directeur, un exercice destiné à vérifier les connaissances concernant la mise en </w:t>
      </w:r>
      <w:r>
        <w:rPr>
          <w:rFonts w:cs="Calibri"/>
        </w:rPr>
        <w:t>œu</w:t>
      </w:r>
      <w:r>
        <w:t>vre des secours sera programmé.</w:t>
      </w:r>
      <w:bookmarkStart w:id="239" w:name="_Toc343850107"/>
    </w:p>
    <w:p w14:paraId="549202AE" w14:textId="77777777" w:rsidR="00E018C0" w:rsidRDefault="005377D6">
      <w:pPr>
        <w:pStyle w:val="Titre"/>
        <w:pageBreakBefore/>
        <w:outlineLvl w:val="9"/>
      </w:pPr>
      <w:bookmarkStart w:id="240" w:name="_Toc343871422"/>
      <w:bookmarkStart w:id="241" w:name="_Toc349816775"/>
      <w:bookmarkStart w:id="242" w:name="_Toc349892689"/>
      <w:bookmarkStart w:id="243" w:name="_Toc418069666"/>
      <w:r>
        <w:lastRenderedPageBreak/>
        <w:t>Documents d’application : remis aux moniteurs saisonniers</w:t>
      </w:r>
      <w:bookmarkEnd w:id="239"/>
      <w:bookmarkEnd w:id="240"/>
      <w:bookmarkEnd w:id="241"/>
      <w:bookmarkEnd w:id="242"/>
      <w:bookmarkEnd w:id="243"/>
    </w:p>
    <w:p w14:paraId="007D9FF0" w14:textId="7A6D8006" w:rsidR="00E018C0" w:rsidRDefault="005377D6">
      <w:r>
        <w:t>Les documents suivant</w:t>
      </w:r>
      <w:r w:rsidR="00671B58">
        <w:t>s</w:t>
      </w:r>
      <w:r>
        <w:t xml:space="preserve"> seront remis aux intéressés :</w:t>
      </w:r>
    </w:p>
    <w:tbl>
      <w:tblPr>
        <w:tblW w:w="9212" w:type="dxa"/>
        <w:tblCellMar>
          <w:left w:w="10" w:type="dxa"/>
          <w:right w:w="10" w:type="dxa"/>
        </w:tblCellMar>
        <w:tblLook w:val="0000" w:firstRow="0" w:lastRow="0" w:firstColumn="0" w:lastColumn="0" w:noHBand="0" w:noVBand="0"/>
      </w:tblPr>
      <w:tblGrid>
        <w:gridCol w:w="9212"/>
      </w:tblGrid>
      <w:tr w:rsidR="00E018C0" w14:paraId="74630377" w14:textId="77777777">
        <w:trPr>
          <w:trHeight w:val="615"/>
        </w:trPr>
        <w:tc>
          <w:tcPr>
            <w:tcW w:w="9212" w:type="dxa"/>
            <w:tcBorders>
              <w:bottom w:val="single" w:sz="4" w:space="0" w:color="76923C"/>
            </w:tcBorders>
            <w:shd w:val="clear" w:color="auto" w:fill="auto"/>
            <w:tcMar>
              <w:top w:w="0" w:type="dxa"/>
              <w:left w:w="108" w:type="dxa"/>
              <w:bottom w:w="0" w:type="dxa"/>
              <w:right w:w="108" w:type="dxa"/>
            </w:tcMar>
          </w:tcPr>
          <w:p w14:paraId="6E6D5BAE" w14:textId="77777777" w:rsidR="00E018C0" w:rsidRDefault="005377D6">
            <w:pPr>
              <w:spacing w:after="0" w:line="240" w:lineRule="auto"/>
            </w:pPr>
            <w:r>
              <w:rPr>
                <w:rStyle w:val="Titre1Car"/>
                <w:rFonts w:eastAsia="Calibri"/>
                <w:b w:val="0"/>
                <w:bCs w:val="0"/>
              </w:rPr>
              <w:t>Annexe encadrement saisonnier :</w:t>
            </w:r>
          </w:p>
        </w:tc>
      </w:tr>
    </w:tbl>
    <w:p w14:paraId="1588EF22" w14:textId="77777777" w:rsidR="00E018C0" w:rsidRDefault="005377D6">
      <w:pPr>
        <w:pStyle w:val="Titre4"/>
      </w:pPr>
      <w:r>
        <w:t xml:space="preserve">Responsables techniques </w:t>
      </w:r>
      <w:proofErr w:type="gramStart"/>
      <w:r>
        <w:t>qualifiés:</w:t>
      </w:r>
      <w:proofErr w:type="gramEnd"/>
    </w:p>
    <w:p w14:paraId="330F42F6" w14:textId="55586A76" w:rsidR="00E018C0" w:rsidRDefault="00831D40" w:rsidP="00831D40">
      <w:pPr>
        <w:ind w:left="1416" w:firstLine="2"/>
        <w:jc w:val="center"/>
        <w:rPr>
          <w:b/>
        </w:rPr>
      </w:pPr>
      <w:proofErr w:type="gramStart"/>
      <w:r>
        <w:rPr>
          <w:b/>
        </w:rPr>
        <w:t xml:space="preserve">RTQ </w:t>
      </w:r>
      <w:r w:rsidR="00174A97">
        <w:rPr>
          <w:b/>
        </w:rPr>
        <w:t> :</w:t>
      </w:r>
      <w:proofErr w:type="gramEnd"/>
      <w:r w:rsidR="002F31E0">
        <w:rPr>
          <w:b/>
        </w:rPr>
        <w:t xml:space="preserve"> </w:t>
      </w:r>
      <w:r w:rsidR="00D964FA">
        <w:rPr>
          <w:b/>
        </w:rPr>
        <w:t>Ramsès Renard</w:t>
      </w:r>
      <w:r w:rsidR="00A62D1C">
        <w:rPr>
          <w:b/>
        </w:rPr>
        <w:t xml:space="preserve">, BPJEPS monovalent voile,    directeur </w:t>
      </w:r>
    </w:p>
    <w:p w14:paraId="6B8897CE" w14:textId="77777777" w:rsidR="00E018C0" w:rsidRDefault="005377D6">
      <w:pPr>
        <w:pStyle w:val="Titre4"/>
      </w:pPr>
      <w:r>
        <w:t>Activité d’initiation et perfectionnement :</w:t>
      </w:r>
    </w:p>
    <w:p w14:paraId="72349BC4" w14:textId="77777777" w:rsidR="00E018C0" w:rsidRDefault="00E018C0"/>
    <w:p w14:paraId="674897A0" w14:textId="77777777" w:rsidR="00E018C0" w:rsidRDefault="005377D6" w:rsidP="00856DDA">
      <w:pPr>
        <w:spacing w:line="240" w:lineRule="auto"/>
        <w:jc w:val="both"/>
      </w:pPr>
      <w:r>
        <w:t>En complément de cette disposition, le nombre maximum de stagiaires par enseignant est fixé à un enseignant pour 10 stagiaires lorsque ceux-ci sont âgés de 6 à 8 ans, à un enseignant pour 6 stagiaires lorsque plus d’un d’entre eux est âgé de moins de 6 ans. La présence de plus d’un seul enfant de la tranche d’âge fixée au sein d’un groupe impose d’adapter le ratio correspondant.</w:t>
      </w:r>
    </w:p>
    <w:p w14:paraId="66EDC4D7" w14:textId="77777777" w:rsidR="00E018C0" w:rsidRDefault="005377D6">
      <w:pPr>
        <w:spacing w:line="240" w:lineRule="auto"/>
      </w:pPr>
      <w:r>
        <w:t>Activités d’entraînement :</w:t>
      </w:r>
    </w:p>
    <w:p w14:paraId="4AA565A4" w14:textId="77777777" w:rsidR="00E018C0" w:rsidRDefault="005377D6">
      <w:pPr>
        <w:spacing w:line="240" w:lineRule="auto"/>
      </w:pPr>
      <w:r>
        <w:t xml:space="preserve">Ecole de sport </w:t>
      </w:r>
      <w:proofErr w:type="spellStart"/>
      <w:r>
        <w:t>Optimist</w:t>
      </w:r>
      <w:proofErr w:type="spellEnd"/>
      <w:r>
        <w:t xml:space="preserve"> 1 entraîneur pour 12 bateaux</w:t>
      </w:r>
    </w:p>
    <w:p w14:paraId="46390FE2" w14:textId="77777777" w:rsidR="00E018C0" w:rsidRDefault="005377D6">
      <w:r>
        <w:t>Ecole de sport Catamaran 1 entraîneur pour 10 bateaux</w:t>
      </w:r>
    </w:p>
    <w:p w14:paraId="162319A3" w14:textId="77777777" w:rsidR="00E018C0" w:rsidRDefault="005377D6">
      <w:pPr>
        <w:pStyle w:val="Titre4"/>
      </w:pPr>
      <w:r>
        <w:t>DISPOSITIF SECURITE</w:t>
      </w:r>
    </w:p>
    <w:p w14:paraId="5B9B2F18" w14:textId="77777777" w:rsidR="00E018C0" w:rsidRDefault="00E018C0"/>
    <w:p w14:paraId="6B6AA45A" w14:textId="77777777" w:rsidR="00E018C0" w:rsidRDefault="005377D6" w:rsidP="00856DDA">
      <w:pPr>
        <w:jc w:val="both"/>
      </w:pPr>
      <w:r>
        <w:t xml:space="preserve">Le Directeur et/ou le Responsable Technique Qualifié désigné décide seul si les conditions de navigation sont compatibles avec les règles de sécurité. Il peut à tout moment interrompre une séance s’il considère que les règles de sécurité ne sont pas remplies. </w:t>
      </w:r>
    </w:p>
    <w:p w14:paraId="752FFB77" w14:textId="77777777" w:rsidR="00E018C0" w:rsidRDefault="005377D6">
      <w:pPr>
        <w:ind w:left="1701"/>
      </w:pPr>
      <w:r>
        <w:t xml:space="preserve">Le directeur et les RTQ édictent les règles de sécurité et les font appliquer. </w:t>
      </w:r>
    </w:p>
    <w:p w14:paraId="4CCEFE4A" w14:textId="77777777" w:rsidR="00E018C0" w:rsidRDefault="005377D6">
      <w:pPr>
        <w:ind w:left="1701"/>
      </w:pPr>
      <w:r>
        <w:t>L’ensemble des pratiquants est informé par affichage des consignes générales de sécurité.</w:t>
      </w:r>
    </w:p>
    <w:p w14:paraId="3BFE32AD" w14:textId="77777777" w:rsidR="00E018C0" w:rsidRDefault="005377D6" w:rsidP="00856DDA">
      <w:pPr>
        <w:ind w:left="1701"/>
        <w:jc w:val="both"/>
      </w:pPr>
      <w:r>
        <w:t>Les moniteurs et les entraîneurs rappellent à leurs groupes les consignes générales et particulières liées à l’activité et au support.</w:t>
      </w:r>
    </w:p>
    <w:p w14:paraId="21EAEFDD" w14:textId="77777777" w:rsidR="00E018C0" w:rsidRDefault="005377D6">
      <w:pPr>
        <w:pBdr>
          <w:bottom w:val="single" w:sz="4" w:space="1" w:color="76923C"/>
        </w:pBdr>
      </w:pPr>
      <w:r>
        <w:rPr>
          <w:rStyle w:val="Titre1Car"/>
          <w:rFonts w:eastAsia="Calibri"/>
        </w:rPr>
        <w:t xml:space="preserve"> Consignes de sécurité concernant les stagiaires :</w:t>
      </w:r>
    </w:p>
    <w:p w14:paraId="4D00C308" w14:textId="77777777" w:rsidR="00E018C0" w:rsidRDefault="005377D6">
      <w:pPr>
        <w:pStyle w:val="Titre4"/>
      </w:pPr>
      <w:r>
        <w:t>Tenue vestimentaire minimum :</w:t>
      </w:r>
    </w:p>
    <w:p w14:paraId="3146EA44" w14:textId="24FAF555" w:rsidR="00E018C0" w:rsidRDefault="005377D6">
      <w:r>
        <w:t xml:space="preserve">Chaussures </w:t>
      </w:r>
      <w:r w:rsidR="009C45A7">
        <w:t>(fermées)</w:t>
      </w:r>
      <w:r>
        <w:t xml:space="preserve">, </w:t>
      </w:r>
      <w:r w:rsidR="005975BF">
        <w:t>short,</w:t>
      </w:r>
      <w:r>
        <w:t xml:space="preserve"> pull, coupe-vent, rechanges.</w:t>
      </w:r>
    </w:p>
    <w:p w14:paraId="0895FCD0" w14:textId="3BBAE817" w:rsidR="00E018C0" w:rsidRDefault="005377D6">
      <w:r>
        <w:t>Capeler la ceinture de trapèze</w:t>
      </w:r>
      <w:r w:rsidR="002F0FB2">
        <w:t xml:space="preserve"> et s’assurer de l’ajustement correct de celle-ci</w:t>
      </w:r>
      <w:r w:rsidR="00174A97">
        <w:t>.</w:t>
      </w:r>
    </w:p>
    <w:p w14:paraId="7D105D53" w14:textId="77777777" w:rsidR="00E018C0" w:rsidRDefault="005377D6">
      <w:r>
        <w:t>Respecter les signaux visuels de sécurité (départ, arrêt, regroupement) donnés par les moniteurs.</w:t>
      </w:r>
    </w:p>
    <w:p w14:paraId="77D927F8" w14:textId="77777777" w:rsidR="00E018C0" w:rsidRDefault="005377D6">
      <w:r>
        <w:t>Effectuer des regroupements rapides et compacts sous la sécurité du bateau de surveillance.</w:t>
      </w:r>
    </w:p>
    <w:p w14:paraId="60DF47CF" w14:textId="77777777" w:rsidR="00E018C0" w:rsidRDefault="005377D6">
      <w:r>
        <w:t>Tenir compte des possibilités de chaque élève.</w:t>
      </w:r>
    </w:p>
    <w:p w14:paraId="70D2ADA2" w14:textId="0C667BD9" w:rsidR="00E018C0" w:rsidRDefault="005377D6">
      <w:pPr>
        <w:pStyle w:val="Titre4"/>
      </w:pPr>
      <w:r>
        <w:lastRenderedPageBreak/>
        <w:t>Respecter les zones de navigation choisies pour la plaisance (voir annexes).</w:t>
      </w:r>
    </w:p>
    <w:p w14:paraId="5D5C0D18" w14:textId="77777777" w:rsidR="00E018C0" w:rsidRDefault="005377D6">
      <w:pPr>
        <w:pBdr>
          <w:bottom w:val="single" w:sz="4" w:space="1" w:color="76923C"/>
        </w:pBdr>
      </w:pPr>
      <w:r>
        <w:rPr>
          <w:rStyle w:val="Titre1Car"/>
          <w:rFonts w:eastAsia="Calibri"/>
        </w:rPr>
        <w:t>Chavirage :</w:t>
      </w:r>
    </w:p>
    <w:p w14:paraId="2F6F4BA1" w14:textId="77777777" w:rsidR="00E018C0" w:rsidRDefault="005377D6">
      <w:r>
        <w:rPr>
          <w:rFonts w:ascii="Times New Roman" w:hAnsi="Times New Roman"/>
        </w:rPr>
        <w:t xml:space="preserve">- </w:t>
      </w:r>
      <w:r>
        <w:t>Ne pas s’affoler et agir calmement</w:t>
      </w:r>
    </w:p>
    <w:p w14:paraId="5BB52745" w14:textId="77777777" w:rsidR="00E018C0" w:rsidRDefault="005377D6">
      <w:pPr>
        <w:ind w:left="1701"/>
      </w:pPr>
      <w:proofErr w:type="gramStart"/>
      <w:r>
        <w:rPr>
          <w:rFonts w:ascii="Courier New" w:hAnsi="Courier New" w:cs="Courier New"/>
        </w:rPr>
        <w:t>o</w:t>
      </w:r>
      <w:proofErr w:type="gramEnd"/>
      <w:r>
        <w:rPr>
          <w:rFonts w:ascii="Courier New" w:hAnsi="Courier New" w:cs="Courier New"/>
        </w:rPr>
        <w:t xml:space="preserve"> </w:t>
      </w:r>
      <w:r>
        <w:t>Laisser l’équipage redresser le bateau</w:t>
      </w:r>
    </w:p>
    <w:p w14:paraId="4FB05C5B" w14:textId="77777777" w:rsidR="00E018C0" w:rsidRDefault="005377D6">
      <w:pPr>
        <w:ind w:left="1701"/>
      </w:pPr>
      <w:proofErr w:type="gramStart"/>
      <w:r>
        <w:rPr>
          <w:rFonts w:ascii="Courier New" w:hAnsi="Courier New" w:cs="Courier New"/>
        </w:rPr>
        <w:t>o</w:t>
      </w:r>
      <w:proofErr w:type="gramEnd"/>
      <w:r>
        <w:rPr>
          <w:rFonts w:ascii="Courier New" w:hAnsi="Courier New" w:cs="Courier New"/>
        </w:rPr>
        <w:t xml:space="preserve"> </w:t>
      </w:r>
      <w:r>
        <w:t>Couper le moteur quand vous approchez des élèves à l’eau</w:t>
      </w:r>
    </w:p>
    <w:p w14:paraId="3BD3E42D" w14:textId="77777777" w:rsidR="00E018C0" w:rsidRDefault="005377D6">
      <w:pPr>
        <w:ind w:left="1701"/>
      </w:pPr>
      <w:proofErr w:type="gramStart"/>
      <w:r>
        <w:rPr>
          <w:rFonts w:ascii="Courier New" w:hAnsi="Courier New" w:cs="Courier New"/>
        </w:rPr>
        <w:t>o</w:t>
      </w:r>
      <w:proofErr w:type="gramEnd"/>
      <w:r>
        <w:rPr>
          <w:rFonts w:ascii="Courier New" w:hAnsi="Courier New" w:cs="Courier New"/>
        </w:rPr>
        <w:t xml:space="preserve"> </w:t>
      </w:r>
      <w:r>
        <w:t>Ne pas laisser trop longtemps l’équipage à l’eau</w:t>
      </w:r>
    </w:p>
    <w:p w14:paraId="4AE57960" w14:textId="77777777" w:rsidR="00E018C0" w:rsidRDefault="005377D6" w:rsidP="00856DDA">
      <w:pPr>
        <w:ind w:left="1701"/>
        <w:jc w:val="both"/>
      </w:pPr>
      <w:proofErr w:type="gramStart"/>
      <w:r>
        <w:rPr>
          <w:rFonts w:ascii="Courier New" w:hAnsi="Courier New" w:cs="Courier New"/>
        </w:rPr>
        <w:t>o</w:t>
      </w:r>
      <w:proofErr w:type="gramEnd"/>
      <w:r>
        <w:rPr>
          <w:rFonts w:ascii="Courier New" w:hAnsi="Courier New" w:cs="Courier New"/>
        </w:rPr>
        <w:t xml:space="preserve"> </w:t>
      </w:r>
      <w:r>
        <w:t>Mouiller le bateau chaviré s’il ne peut être redressé rapidement, et si nécessaire, confier l’équipage à un responsable.</w:t>
      </w:r>
    </w:p>
    <w:p w14:paraId="606E2859" w14:textId="77777777" w:rsidR="00E018C0" w:rsidRDefault="00E018C0"/>
    <w:p w14:paraId="7D0EBB51" w14:textId="77777777" w:rsidR="00E018C0" w:rsidRDefault="005377D6">
      <w:pPr>
        <w:pStyle w:val="Titre4"/>
      </w:pPr>
      <w:r>
        <w:t>Quelles que soient les conditions météorologiques :</w:t>
      </w:r>
    </w:p>
    <w:p w14:paraId="3934FC3A" w14:textId="64ACB93D" w:rsidR="00E018C0" w:rsidRDefault="005377D6" w:rsidP="00856DDA">
      <w:pPr>
        <w:spacing w:line="240" w:lineRule="auto"/>
        <w:ind w:left="1701"/>
        <w:jc w:val="both"/>
      </w:pPr>
      <w:r>
        <w:rPr>
          <w:rFonts w:ascii="Times New Roman" w:hAnsi="Times New Roman"/>
        </w:rPr>
        <w:t xml:space="preserve">- </w:t>
      </w:r>
      <w:r>
        <w:t>Le port du gilet de sauvetage capelé est obligatoire pour les embarcations de voile légère (Dériveur, Catamaran, PAV)</w:t>
      </w:r>
      <w:r w:rsidR="00CA05DB">
        <w:t xml:space="preserve"> et les canoë</w:t>
      </w:r>
      <w:r w:rsidR="00856DDA">
        <w:t>s</w:t>
      </w:r>
      <w:r w:rsidR="00CA05DB">
        <w:t>-kayaks</w:t>
      </w:r>
      <w:r w:rsidR="008462FA">
        <w:t xml:space="preserve">, sauf sous autorisation du RTQ pour les PAV et Paddle (sous port de combinaison </w:t>
      </w:r>
      <w:r w:rsidR="002F0FB2">
        <w:t xml:space="preserve">intégrale </w:t>
      </w:r>
      <w:r w:rsidR="008462FA">
        <w:t xml:space="preserve">et </w:t>
      </w:r>
      <w:proofErr w:type="spellStart"/>
      <w:r w:rsidR="008462FA">
        <w:t>leach</w:t>
      </w:r>
      <w:proofErr w:type="spellEnd"/>
      <w:r w:rsidR="008462FA">
        <w:t>).</w:t>
      </w:r>
    </w:p>
    <w:p w14:paraId="40BD02D4" w14:textId="77777777" w:rsidR="00E018C0" w:rsidRDefault="005377D6" w:rsidP="00856DDA">
      <w:pPr>
        <w:spacing w:line="240" w:lineRule="auto"/>
        <w:ind w:left="1701"/>
        <w:jc w:val="both"/>
      </w:pPr>
      <w:r>
        <w:rPr>
          <w:rFonts w:ascii="Times New Roman" w:hAnsi="Times New Roman"/>
        </w:rPr>
        <w:t xml:space="preserve">- </w:t>
      </w:r>
      <w:r>
        <w:t>Le port d’une combinaison iso thermique est obligatoire en planche à voile sur avis du RTQ.</w:t>
      </w:r>
    </w:p>
    <w:p w14:paraId="2E225CFA" w14:textId="77777777" w:rsidR="00E018C0" w:rsidRDefault="005377D6">
      <w:pPr>
        <w:pBdr>
          <w:bottom w:val="single" w:sz="4" w:space="1" w:color="76923C"/>
        </w:pBdr>
      </w:pPr>
      <w:r>
        <w:rPr>
          <w:rStyle w:val="Titre1Car"/>
          <w:rFonts w:eastAsia="Calibri"/>
        </w:rPr>
        <w:t>Coque, équipement des bateaux des stagiaires :</w:t>
      </w:r>
    </w:p>
    <w:p w14:paraId="7755B41D" w14:textId="77777777" w:rsidR="00E018C0" w:rsidRDefault="005377D6">
      <w:pPr>
        <w:ind w:left="1701"/>
      </w:pPr>
      <w:r>
        <w:t>Vérifier soigneusement l’état du bateau avant le départ : coque, bout de remorquage avant et arrière, étanchéité, gréement, voiles.</w:t>
      </w:r>
    </w:p>
    <w:p w14:paraId="2DEBBFD0" w14:textId="77777777" w:rsidR="00E018C0" w:rsidRDefault="005377D6">
      <w:pPr>
        <w:pBdr>
          <w:bottom w:val="single" w:sz="4" w:space="1" w:color="76923C"/>
        </w:pBdr>
      </w:pPr>
      <w:r>
        <w:rPr>
          <w:rStyle w:val="Titre1Car"/>
          <w:rFonts w:eastAsia="Calibri"/>
        </w:rPr>
        <w:t>Coque / équipement du bateau d’enseignement :</w:t>
      </w:r>
    </w:p>
    <w:p w14:paraId="482A4B08" w14:textId="77777777" w:rsidR="00E018C0" w:rsidRDefault="005377D6">
      <w:pPr>
        <w:ind w:left="1701"/>
      </w:pPr>
      <w:r>
        <w:t>- un mouillage</w:t>
      </w:r>
      <w:r w:rsidR="001A2E34">
        <w:t xml:space="preserve">                                       </w:t>
      </w:r>
      <w:r w:rsidR="00C744DF">
        <w:t xml:space="preserve">                               </w:t>
      </w:r>
    </w:p>
    <w:p w14:paraId="198D3BCA" w14:textId="188ECF6E" w:rsidR="00E018C0" w:rsidRDefault="005377D6">
      <w:pPr>
        <w:ind w:left="1701"/>
      </w:pPr>
      <w:r>
        <w:t>- une rame, une écope</w:t>
      </w:r>
      <w:r w:rsidR="001A2E34">
        <w:t xml:space="preserve">                                                          </w:t>
      </w:r>
    </w:p>
    <w:p w14:paraId="5A3B6B9B" w14:textId="77777777" w:rsidR="00E018C0" w:rsidRDefault="005377D6">
      <w:pPr>
        <w:ind w:left="1701"/>
      </w:pPr>
      <w:r>
        <w:t>- un bout de remorque</w:t>
      </w:r>
    </w:p>
    <w:p w14:paraId="349BEE21" w14:textId="39B86822" w:rsidR="00E018C0" w:rsidRDefault="005377D6">
      <w:pPr>
        <w:ind w:left="1701"/>
      </w:pPr>
      <w:r>
        <w:t xml:space="preserve">- 1 </w:t>
      </w:r>
      <w:r w:rsidR="00173F3A">
        <w:t xml:space="preserve">dispositif de repérage lumineux </w:t>
      </w:r>
    </w:p>
    <w:p w14:paraId="727FAA87" w14:textId="6CA0BC1A" w:rsidR="00173F3A" w:rsidRDefault="00173F3A">
      <w:pPr>
        <w:ind w:left="1701"/>
      </w:pPr>
      <w:r>
        <w:t>-1 VHF allumée et chargée</w:t>
      </w:r>
    </w:p>
    <w:p w14:paraId="5D0B3324" w14:textId="77777777" w:rsidR="00E018C0" w:rsidRDefault="005377D6">
      <w:pPr>
        <w:spacing w:line="240" w:lineRule="auto"/>
        <w:ind w:left="1701"/>
      </w:pPr>
      <w:r>
        <w:t xml:space="preserve">Avoir à son bord un équipement personnel de première intervention : </w:t>
      </w:r>
      <w:r w:rsidRPr="008462FA">
        <w:rPr>
          <w:b/>
          <w:i/>
          <w:color w:val="FF0000"/>
          <w:u w:val="single"/>
        </w:rPr>
        <w:t>couteau</w:t>
      </w:r>
      <w:r>
        <w:t>, bouts, manilles.</w:t>
      </w:r>
    </w:p>
    <w:p w14:paraId="11B5CD0A" w14:textId="77777777" w:rsidR="000B6AC1" w:rsidRDefault="005377D6">
      <w:pPr>
        <w:ind w:left="1701"/>
      </w:pPr>
      <w:r>
        <w:t>Ce matériel devra être obligatoirement à bord</w:t>
      </w:r>
    </w:p>
    <w:p w14:paraId="0687ADC3" w14:textId="77777777" w:rsidR="00E018C0" w:rsidRDefault="005377D6">
      <w:pPr>
        <w:ind w:left="1701"/>
      </w:pPr>
      <w:r>
        <w:t>.</w:t>
      </w:r>
    </w:p>
    <w:p w14:paraId="1E21BD00" w14:textId="77777777" w:rsidR="00E018C0" w:rsidRDefault="005377D6">
      <w:pPr>
        <w:pBdr>
          <w:bottom w:val="single" w:sz="4" w:space="1" w:color="76923C"/>
        </w:pBdr>
      </w:pPr>
      <w:r>
        <w:rPr>
          <w:rStyle w:val="Titre1Car"/>
          <w:rFonts w:eastAsia="Calibri"/>
        </w:rPr>
        <w:t>Moteur :</w:t>
      </w:r>
    </w:p>
    <w:p w14:paraId="0F5C7475" w14:textId="77777777" w:rsidR="00E018C0" w:rsidRDefault="005377D6" w:rsidP="004E2B98">
      <w:pPr>
        <w:ind w:left="1701"/>
        <w:jc w:val="both"/>
      </w:pPr>
      <w:r>
        <w:lastRenderedPageBreak/>
        <w:t xml:space="preserve">S’assurer qu’il est bien fixé et boulonné à la coque, </w:t>
      </w:r>
      <w:r w:rsidRPr="000B6AC1">
        <w:rPr>
          <w:b/>
          <w:i/>
          <w:u w:val="single"/>
        </w:rPr>
        <w:t>le faire chauffer au ralenti après le démarrage</w:t>
      </w:r>
      <w:r>
        <w:t xml:space="preserve">, vérifier le fonctionnement du coupe-circuit. Conduire le bateau avec le coupe-circuit attaché au </w:t>
      </w:r>
      <w:r w:rsidR="008462FA">
        <w:t>conducteur</w:t>
      </w:r>
      <w:r>
        <w:t>.</w:t>
      </w:r>
    </w:p>
    <w:p w14:paraId="68EC5C9B" w14:textId="77777777" w:rsidR="00E018C0" w:rsidRDefault="005377D6">
      <w:pPr>
        <w:ind w:left="1701"/>
        <w:rPr>
          <w:b/>
        </w:rPr>
      </w:pPr>
      <w:r>
        <w:rPr>
          <w:b/>
        </w:rPr>
        <w:t>Le relever lors des arrivées à la plage.</w:t>
      </w:r>
    </w:p>
    <w:p w14:paraId="4EA997AD" w14:textId="77777777" w:rsidR="00E018C0" w:rsidRDefault="005377D6" w:rsidP="004E2B98">
      <w:pPr>
        <w:ind w:left="1701"/>
        <w:jc w:val="both"/>
      </w:pPr>
      <w:r>
        <w:t>Faire</w:t>
      </w:r>
      <w:r w:rsidR="008462FA">
        <w:t xml:space="preserve"> au moins</w:t>
      </w:r>
      <w:r>
        <w:t xml:space="preserve"> le ¾ plein de la nourrice avant chaque sortie.</w:t>
      </w:r>
    </w:p>
    <w:p w14:paraId="5B2C9ADE" w14:textId="77777777" w:rsidR="00E018C0" w:rsidRDefault="005377D6">
      <w:pPr>
        <w:ind w:left="1701"/>
        <w:rPr>
          <w:b/>
        </w:rPr>
      </w:pPr>
      <w:r w:rsidRPr="000B6AC1">
        <w:rPr>
          <w:b/>
        </w:rPr>
        <w:t>Conduire calmement avec souplesse en évitant les accélérations brusques</w:t>
      </w:r>
      <w:r>
        <w:rPr>
          <w:b/>
        </w:rPr>
        <w:t>.</w:t>
      </w:r>
    </w:p>
    <w:p w14:paraId="593E1A60" w14:textId="77777777" w:rsidR="00E018C0" w:rsidRDefault="005377D6">
      <w:pPr>
        <w:pBdr>
          <w:bottom w:val="single" w:sz="4" w:space="1" w:color="76923C"/>
        </w:pBdr>
      </w:pPr>
      <w:r>
        <w:rPr>
          <w:rStyle w:val="Titre1Car"/>
          <w:rFonts w:eastAsia="Calibri"/>
        </w:rPr>
        <w:t>Météorologie :</w:t>
      </w:r>
    </w:p>
    <w:p w14:paraId="3E86CC03" w14:textId="77777777" w:rsidR="00E018C0" w:rsidRDefault="005377D6">
      <w:pPr>
        <w:ind w:left="1701"/>
      </w:pPr>
      <w:r>
        <w:t xml:space="preserve">Il faut prendre connaissance du bulletin journalier </w:t>
      </w:r>
    </w:p>
    <w:p w14:paraId="544D6196" w14:textId="77777777" w:rsidR="00E018C0" w:rsidRDefault="005377D6">
      <w:pPr>
        <w:pStyle w:val="Paragraphedeliste"/>
        <w:numPr>
          <w:ilvl w:val="0"/>
          <w:numId w:val="13"/>
        </w:numPr>
      </w:pPr>
      <w:r>
        <w:t>La mer peut changer rapidement, soyez toujours attentifs aux éléments locaux : mer, vent, courants, marée, sur le plan d’eau nuages plus ou moins menaçants…</w:t>
      </w:r>
    </w:p>
    <w:p w14:paraId="37A590CF" w14:textId="77777777" w:rsidR="00E018C0" w:rsidRDefault="005377D6">
      <w:pPr>
        <w:ind w:left="1701"/>
        <w:rPr>
          <w:b/>
        </w:rPr>
      </w:pPr>
      <w:r>
        <w:rPr>
          <w:b/>
        </w:rPr>
        <w:t>N’HESITEZ PAS A DEMANDER CONSEIL !</w:t>
      </w:r>
    </w:p>
    <w:p w14:paraId="65B11C74" w14:textId="77777777" w:rsidR="00E018C0" w:rsidRDefault="005377D6">
      <w:pPr>
        <w:spacing w:line="240" w:lineRule="auto"/>
        <w:ind w:left="1701"/>
      </w:pPr>
      <w:r>
        <w:t>Il faut connaître parfaitement les horaires et les coefficients de marée car le courant est un élément déterminant sur notre plan d’eau.</w:t>
      </w:r>
    </w:p>
    <w:p w14:paraId="569D8460" w14:textId="77777777" w:rsidR="00E018C0" w:rsidRDefault="005377D6">
      <w:pPr>
        <w:spacing w:line="240" w:lineRule="auto"/>
        <w:ind w:left="1701"/>
      </w:pPr>
      <w:r>
        <w:t>Ces renseignements devront être affichés tous les matins sur les deux bases.</w:t>
      </w:r>
    </w:p>
    <w:p w14:paraId="73EC48D7" w14:textId="77777777" w:rsidR="00E018C0" w:rsidRDefault="005377D6">
      <w:pPr>
        <w:pBdr>
          <w:bottom w:val="single" w:sz="4" w:space="1" w:color="76923C"/>
        </w:pBdr>
      </w:pPr>
      <w:r>
        <w:rPr>
          <w:rStyle w:val="Titre1Car"/>
          <w:rFonts w:eastAsia="Calibri"/>
        </w:rPr>
        <w:t>Zone de travail :</w:t>
      </w:r>
    </w:p>
    <w:p w14:paraId="4AB34482" w14:textId="4413637B" w:rsidR="00E018C0" w:rsidRDefault="005377D6" w:rsidP="004E2B98">
      <w:pPr>
        <w:ind w:left="1701"/>
        <w:jc w:val="both"/>
      </w:pPr>
      <w:r>
        <w:t>Adapter la zone de travail sur l’eau aux éléments naturels (météo, mer, marée, …etc.) en tenant compte de l’environnement</w:t>
      </w:r>
      <w:r w:rsidR="009A043C">
        <w:t xml:space="preserve"> local (chenal, </w:t>
      </w:r>
      <w:r w:rsidR="000873DE">
        <w:t>zone de baignade</w:t>
      </w:r>
      <w:r>
        <w:t>,</w:t>
      </w:r>
      <w:r w:rsidR="00173F3A">
        <w:t xml:space="preserve"> zone de mouillage</w:t>
      </w:r>
      <w:r>
        <w:t xml:space="preserve"> etc.)</w:t>
      </w:r>
    </w:p>
    <w:p w14:paraId="5A58185A" w14:textId="77777777" w:rsidR="00E018C0" w:rsidRDefault="005377D6" w:rsidP="004E2B98">
      <w:pPr>
        <w:ind w:left="1701"/>
        <w:jc w:val="both"/>
      </w:pPr>
      <w:r>
        <w:t>L’école de voile dispose d’un espace nautique délimité. Sauf autorisation du responsable technique qualifié, il est obligatoire de rester à l’intérieur de ce périmètre.</w:t>
      </w:r>
    </w:p>
    <w:p w14:paraId="00AB0878" w14:textId="77777777" w:rsidR="00E018C0" w:rsidRDefault="005377D6">
      <w:pPr>
        <w:pBdr>
          <w:bottom w:val="single" w:sz="4" w:space="1" w:color="76923C"/>
        </w:pBdr>
      </w:pPr>
      <w:r>
        <w:rPr>
          <w:rStyle w:val="Titre1Car"/>
          <w:rFonts w:eastAsia="Calibri"/>
        </w:rPr>
        <w:t>N° D’URGENCE :</w:t>
      </w:r>
    </w:p>
    <w:tbl>
      <w:tblPr>
        <w:tblW w:w="9288" w:type="dxa"/>
        <w:tblLayout w:type="fixed"/>
        <w:tblCellMar>
          <w:left w:w="10" w:type="dxa"/>
          <w:right w:w="10" w:type="dxa"/>
        </w:tblCellMar>
        <w:tblLook w:val="0000" w:firstRow="0" w:lastRow="0" w:firstColumn="0" w:lastColumn="0" w:noHBand="0" w:noVBand="0"/>
      </w:tblPr>
      <w:tblGrid>
        <w:gridCol w:w="3085"/>
        <w:gridCol w:w="1985"/>
        <w:gridCol w:w="2344"/>
        <w:gridCol w:w="1874"/>
      </w:tblGrid>
      <w:tr w:rsidR="00E018C0" w14:paraId="443D23B0" w14:textId="77777777">
        <w:tc>
          <w:tcPr>
            <w:tcW w:w="3085" w:type="dxa"/>
            <w:shd w:val="clear" w:color="auto" w:fill="auto"/>
            <w:tcMar>
              <w:top w:w="0" w:type="dxa"/>
              <w:left w:w="108" w:type="dxa"/>
              <w:bottom w:w="0" w:type="dxa"/>
              <w:right w:w="108" w:type="dxa"/>
            </w:tcMar>
            <w:vAlign w:val="center"/>
          </w:tcPr>
          <w:p w14:paraId="5773C768" w14:textId="4658DD86" w:rsidR="00173F3A" w:rsidRDefault="00173F3A" w:rsidP="00173F3A">
            <w:pPr>
              <w:spacing w:after="0" w:line="240" w:lineRule="auto"/>
              <w:rPr>
                <w:rStyle w:val="Titre1Car"/>
                <w:rFonts w:eastAsia="Calibri"/>
                <w:i/>
                <w:color w:val="auto"/>
                <w:sz w:val="20"/>
                <w:szCs w:val="20"/>
              </w:rPr>
            </w:pPr>
          </w:p>
          <w:p w14:paraId="3C7099EB" w14:textId="1AC01F0C" w:rsidR="00E018C0" w:rsidRDefault="005377D6" w:rsidP="00173F3A">
            <w:pPr>
              <w:spacing w:after="0" w:line="240" w:lineRule="auto"/>
            </w:pPr>
            <w:r>
              <w:rPr>
                <w:rStyle w:val="Titre1Car"/>
                <w:rFonts w:eastAsia="Calibri"/>
                <w:i/>
                <w:color w:val="auto"/>
                <w:sz w:val="20"/>
                <w:szCs w:val="20"/>
              </w:rPr>
              <w:t>SAMU (urgences médicales)</w:t>
            </w:r>
          </w:p>
        </w:tc>
        <w:tc>
          <w:tcPr>
            <w:tcW w:w="1985" w:type="dxa"/>
            <w:shd w:val="clear" w:color="auto" w:fill="auto"/>
            <w:tcMar>
              <w:top w:w="0" w:type="dxa"/>
              <w:left w:w="108" w:type="dxa"/>
              <w:bottom w:w="0" w:type="dxa"/>
              <w:right w:w="108" w:type="dxa"/>
            </w:tcMar>
            <w:vAlign w:val="center"/>
          </w:tcPr>
          <w:p w14:paraId="46CD9A4C" w14:textId="77777777" w:rsidR="00E018C0" w:rsidRDefault="005377D6">
            <w:pPr>
              <w:spacing w:after="0" w:line="240" w:lineRule="auto"/>
              <w:jc w:val="center"/>
            </w:pPr>
            <w:r>
              <w:rPr>
                <w:rStyle w:val="Titre1Car"/>
                <w:rFonts w:eastAsia="Calibri"/>
                <w:i/>
                <w:color w:val="FF0000"/>
                <w:sz w:val="20"/>
                <w:szCs w:val="20"/>
              </w:rPr>
              <w:t>15</w:t>
            </w:r>
          </w:p>
        </w:tc>
        <w:tc>
          <w:tcPr>
            <w:tcW w:w="2344" w:type="dxa"/>
            <w:shd w:val="clear" w:color="auto" w:fill="auto"/>
            <w:tcMar>
              <w:top w:w="0" w:type="dxa"/>
              <w:left w:w="108" w:type="dxa"/>
              <w:bottom w:w="0" w:type="dxa"/>
              <w:right w:w="108" w:type="dxa"/>
            </w:tcMar>
            <w:vAlign w:val="center"/>
          </w:tcPr>
          <w:p w14:paraId="58A53751" w14:textId="77777777" w:rsidR="00E018C0" w:rsidRDefault="00E018C0">
            <w:pPr>
              <w:spacing w:after="0" w:line="240" w:lineRule="auto"/>
              <w:jc w:val="center"/>
            </w:pPr>
          </w:p>
        </w:tc>
        <w:tc>
          <w:tcPr>
            <w:tcW w:w="1874" w:type="dxa"/>
            <w:shd w:val="clear" w:color="auto" w:fill="auto"/>
            <w:tcMar>
              <w:top w:w="0" w:type="dxa"/>
              <w:left w:w="108" w:type="dxa"/>
              <w:bottom w:w="0" w:type="dxa"/>
              <w:right w:w="108" w:type="dxa"/>
            </w:tcMar>
            <w:vAlign w:val="center"/>
          </w:tcPr>
          <w:p w14:paraId="5547F2DE" w14:textId="77777777" w:rsidR="00E018C0" w:rsidRDefault="00E018C0">
            <w:pPr>
              <w:spacing w:after="0" w:line="240" w:lineRule="auto"/>
              <w:jc w:val="center"/>
            </w:pPr>
          </w:p>
        </w:tc>
      </w:tr>
      <w:tr w:rsidR="00E018C0" w14:paraId="070F7BC5" w14:textId="77777777">
        <w:tc>
          <w:tcPr>
            <w:tcW w:w="3085" w:type="dxa"/>
            <w:shd w:val="clear" w:color="auto" w:fill="auto"/>
            <w:tcMar>
              <w:top w:w="0" w:type="dxa"/>
              <w:left w:w="108" w:type="dxa"/>
              <w:bottom w:w="0" w:type="dxa"/>
              <w:right w:w="108" w:type="dxa"/>
            </w:tcMar>
            <w:vAlign w:val="center"/>
          </w:tcPr>
          <w:p w14:paraId="788EE622" w14:textId="77777777" w:rsidR="00E018C0" w:rsidRDefault="005377D6">
            <w:pPr>
              <w:spacing w:after="0" w:line="240" w:lineRule="auto"/>
              <w:jc w:val="center"/>
            </w:pPr>
            <w:r>
              <w:rPr>
                <w:rStyle w:val="Titre1Car"/>
                <w:rFonts w:eastAsia="Calibri"/>
                <w:i/>
                <w:color w:val="auto"/>
                <w:sz w:val="20"/>
                <w:szCs w:val="20"/>
              </w:rPr>
              <w:t>CROSS</w:t>
            </w:r>
          </w:p>
        </w:tc>
        <w:tc>
          <w:tcPr>
            <w:tcW w:w="1985" w:type="dxa"/>
            <w:shd w:val="clear" w:color="auto" w:fill="auto"/>
            <w:tcMar>
              <w:top w:w="0" w:type="dxa"/>
              <w:left w:w="108" w:type="dxa"/>
              <w:bottom w:w="0" w:type="dxa"/>
              <w:right w:w="108" w:type="dxa"/>
            </w:tcMar>
            <w:vAlign w:val="center"/>
          </w:tcPr>
          <w:p w14:paraId="1D1FA655" w14:textId="77777777" w:rsidR="00E018C0" w:rsidRDefault="005377D6">
            <w:pPr>
              <w:spacing w:after="0" w:line="240" w:lineRule="auto"/>
              <w:jc w:val="center"/>
            </w:pPr>
            <w:r>
              <w:rPr>
                <w:rStyle w:val="Titre1Car"/>
                <w:rFonts w:eastAsia="Calibri"/>
                <w:i/>
                <w:color w:val="FF0000"/>
                <w:sz w:val="20"/>
                <w:szCs w:val="20"/>
              </w:rPr>
              <w:t>196</w:t>
            </w:r>
          </w:p>
        </w:tc>
        <w:tc>
          <w:tcPr>
            <w:tcW w:w="2344" w:type="dxa"/>
            <w:shd w:val="clear" w:color="auto" w:fill="auto"/>
            <w:tcMar>
              <w:top w:w="0" w:type="dxa"/>
              <w:left w:w="108" w:type="dxa"/>
              <w:bottom w:w="0" w:type="dxa"/>
              <w:right w:w="108" w:type="dxa"/>
            </w:tcMar>
            <w:vAlign w:val="center"/>
          </w:tcPr>
          <w:p w14:paraId="623CC7A5" w14:textId="77777777" w:rsidR="00E018C0" w:rsidRDefault="005377D6">
            <w:pPr>
              <w:spacing w:after="0" w:line="240" w:lineRule="auto"/>
              <w:jc w:val="center"/>
            </w:pPr>
            <w:r>
              <w:rPr>
                <w:rStyle w:val="Titre1Car"/>
                <w:rFonts w:eastAsia="Calibri"/>
                <w:i/>
                <w:color w:val="auto"/>
                <w:sz w:val="20"/>
                <w:szCs w:val="20"/>
              </w:rPr>
              <w:t xml:space="preserve">CROSS </w:t>
            </w:r>
          </w:p>
        </w:tc>
        <w:tc>
          <w:tcPr>
            <w:tcW w:w="1874" w:type="dxa"/>
            <w:shd w:val="clear" w:color="auto" w:fill="auto"/>
            <w:tcMar>
              <w:top w:w="0" w:type="dxa"/>
              <w:left w:w="108" w:type="dxa"/>
              <w:bottom w:w="0" w:type="dxa"/>
              <w:right w:w="108" w:type="dxa"/>
            </w:tcMar>
            <w:vAlign w:val="center"/>
          </w:tcPr>
          <w:p w14:paraId="50C3EAB1" w14:textId="77777777" w:rsidR="00E018C0" w:rsidRDefault="008462FA" w:rsidP="008462FA">
            <w:pPr>
              <w:spacing w:after="0" w:line="240" w:lineRule="auto"/>
              <w:jc w:val="center"/>
            </w:pPr>
            <w:r>
              <w:rPr>
                <w:rStyle w:val="Titre1Car"/>
                <w:rFonts w:eastAsia="Calibri"/>
                <w:i/>
                <w:color w:val="FF0000"/>
                <w:sz w:val="20"/>
                <w:szCs w:val="20"/>
              </w:rPr>
              <w:t>02.21.87</w:t>
            </w:r>
            <w:r w:rsidR="000873DE">
              <w:rPr>
                <w:rStyle w:val="Titre1Car"/>
                <w:rFonts w:eastAsia="Calibri"/>
                <w:i/>
                <w:color w:val="FF0000"/>
                <w:sz w:val="20"/>
                <w:szCs w:val="20"/>
              </w:rPr>
              <w:t>.</w:t>
            </w:r>
            <w:r>
              <w:rPr>
                <w:rStyle w:val="Titre1Car"/>
                <w:rFonts w:eastAsia="Calibri"/>
                <w:i/>
                <w:color w:val="FF0000"/>
                <w:sz w:val="20"/>
                <w:szCs w:val="20"/>
              </w:rPr>
              <w:t>21.87</w:t>
            </w:r>
            <w:r w:rsidR="005377D6">
              <w:rPr>
                <w:rStyle w:val="Titre1Car"/>
                <w:rFonts w:eastAsia="Calibri"/>
                <w:i/>
                <w:color w:val="FF0000"/>
                <w:sz w:val="20"/>
                <w:szCs w:val="20"/>
              </w:rPr>
              <w:t>.</w:t>
            </w:r>
          </w:p>
        </w:tc>
      </w:tr>
      <w:tr w:rsidR="00E018C0" w14:paraId="320AEC2C" w14:textId="77777777">
        <w:tc>
          <w:tcPr>
            <w:tcW w:w="3085" w:type="dxa"/>
            <w:shd w:val="clear" w:color="auto" w:fill="auto"/>
            <w:tcMar>
              <w:top w:w="0" w:type="dxa"/>
              <w:left w:w="108" w:type="dxa"/>
              <w:bottom w:w="0" w:type="dxa"/>
              <w:right w:w="108" w:type="dxa"/>
            </w:tcMar>
            <w:vAlign w:val="center"/>
          </w:tcPr>
          <w:p w14:paraId="780BE484" w14:textId="77777777" w:rsidR="00E018C0" w:rsidRDefault="005377D6">
            <w:pPr>
              <w:spacing w:after="0" w:line="240" w:lineRule="auto"/>
              <w:jc w:val="center"/>
            </w:pPr>
            <w:r>
              <w:rPr>
                <w:rStyle w:val="Titre1Car"/>
                <w:rFonts w:eastAsia="Calibri"/>
                <w:i/>
                <w:smallCaps/>
                <w:color w:val="auto"/>
                <w:sz w:val="24"/>
                <w:szCs w:val="20"/>
              </w:rPr>
              <w:t>Pompiers</w:t>
            </w:r>
          </w:p>
        </w:tc>
        <w:tc>
          <w:tcPr>
            <w:tcW w:w="1985" w:type="dxa"/>
            <w:shd w:val="clear" w:color="auto" w:fill="auto"/>
            <w:tcMar>
              <w:top w:w="0" w:type="dxa"/>
              <w:left w:w="108" w:type="dxa"/>
              <w:bottom w:w="0" w:type="dxa"/>
              <w:right w:w="108" w:type="dxa"/>
            </w:tcMar>
            <w:vAlign w:val="center"/>
          </w:tcPr>
          <w:p w14:paraId="7B4AA5BE" w14:textId="77777777" w:rsidR="00E018C0" w:rsidRDefault="005377D6">
            <w:pPr>
              <w:spacing w:after="0" w:line="240" w:lineRule="auto"/>
              <w:jc w:val="center"/>
            </w:pPr>
            <w:r>
              <w:rPr>
                <w:rStyle w:val="Titre1Car"/>
                <w:rFonts w:eastAsia="Calibri"/>
                <w:i/>
                <w:color w:val="FF0000"/>
                <w:sz w:val="20"/>
                <w:szCs w:val="20"/>
              </w:rPr>
              <w:t>18</w:t>
            </w:r>
          </w:p>
        </w:tc>
        <w:tc>
          <w:tcPr>
            <w:tcW w:w="2344" w:type="dxa"/>
            <w:shd w:val="clear" w:color="auto" w:fill="auto"/>
            <w:tcMar>
              <w:top w:w="0" w:type="dxa"/>
              <w:left w:w="108" w:type="dxa"/>
              <w:bottom w:w="0" w:type="dxa"/>
              <w:right w:w="108" w:type="dxa"/>
            </w:tcMar>
            <w:vAlign w:val="center"/>
          </w:tcPr>
          <w:p w14:paraId="79C56BB9" w14:textId="77777777" w:rsidR="00E018C0" w:rsidRDefault="00E018C0">
            <w:pPr>
              <w:spacing w:after="0" w:line="240" w:lineRule="auto"/>
              <w:jc w:val="center"/>
            </w:pPr>
          </w:p>
        </w:tc>
        <w:tc>
          <w:tcPr>
            <w:tcW w:w="1874" w:type="dxa"/>
            <w:shd w:val="clear" w:color="auto" w:fill="auto"/>
            <w:tcMar>
              <w:top w:w="0" w:type="dxa"/>
              <w:left w:w="108" w:type="dxa"/>
              <w:bottom w:w="0" w:type="dxa"/>
              <w:right w:w="108" w:type="dxa"/>
            </w:tcMar>
            <w:vAlign w:val="center"/>
          </w:tcPr>
          <w:p w14:paraId="25C2823C" w14:textId="77777777" w:rsidR="00E018C0" w:rsidRDefault="00E018C0">
            <w:pPr>
              <w:spacing w:after="0" w:line="240" w:lineRule="auto"/>
              <w:jc w:val="center"/>
            </w:pPr>
          </w:p>
        </w:tc>
      </w:tr>
      <w:tr w:rsidR="00E018C0" w14:paraId="3663E3F0" w14:textId="77777777">
        <w:tc>
          <w:tcPr>
            <w:tcW w:w="3085" w:type="dxa"/>
            <w:shd w:val="clear" w:color="auto" w:fill="auto"/>
            <w:tcMar>
              <w:top w:w="0" w:type="dxa"/>
              <w:left w:w="108" w:type="dxa"/>
              <w:bottom w:w="0" w:type="dxa"/>
              <w:right w:w="108" w:type="dxa"/>
            </w:tcMar>
            <w:vAlign w:val="center"/>
          </w:tcPr>
          <w:p w14:paraId="68132C8C" w14:textId="77777777" w:rsidR="00E018C0" w:rsidRDefault="005377D6">
            <w:pPr>
              <w:spacing w:after="0" w:line="240" w:lineRule="auto"/>
              <w:jc w:val="center"/>
            </w:pPr>
            <w:r>
              <w:rPr>
                <w:rStyle w:val="Titre1Car"/>
                <w:rFonts w:eastAsia="Calibri"/>
                <w:i/>
                <w:color w:val="auto"/>
                <w:sz w:val="20"/>
                <w:szCs w:val="20"/>
              </w:rPr>
              <w:t>Centre anti poison</w:t>
            </w:r>
          </w:p>
        </w:tc>
        <w:tc>
          <w:tcPr>
            <w:tcW w:w="1985" w:type="dxa"/>
            <w:shd w:val="clear" w:color="auto" w:fill="auto"/>
            <w:tcMar>
              <w:top w:w="0" w:type="dxa"/>
              <w:left w:w="108" w:type="dxa"/>
              <w:bottom w:w="0" w:type="dxa"/>
              <w:right w:w="108" w:type="dxa"/>
            </w:tcMar>
            <w:vAlign w:val="center"/>
          </w:tcPr>
          <w:p w14:paraId="42A0EB86" w14:textId="77777777" w:rsidR="00E018C0" w:rsidRDefault="000873DE">
            <w:pPr>
              <w:spacing w:after="0" w:line="240" w:lineRule="auto"/>
              <w:jc w:val="center"/>
              <w:rPr>
                <w:rStyle w:val="Titre1Car"/>
                <w:rFonts w:eastAsia="Calibri"/>
                <w:i/>
                <w:color w:val="FF0000"/>
                <w:sz w:val="20"/>
                <w:szCs w:val="20"/>
              </w:rPr>
            </w:pPr>
            <w:r>
              <w:rPr>
                <w:rStyle w:val="Titre1Car"/>
                <w:rFonts w:eastAsia="Calibri"/>
                <w:i/>
                <w:color w:val="FF0000"/>
                <w:sz w:val="20"/>
                <w:szCs w:val="20"/>
              </w:rPr>
              <w:t>08.00.59.59.59</w:t>
            </w:r>
          </w:p>
          <w:p w14:paraId="32784667" w14:textId="77777777" w:rsidR="008462FA" w:rsidRDefault="008462FA">
            <w:pPr>
              <w:spacing w:after="0" w:line="240" w:lineRule="auto"/>
              <w:jc w:val="center"/>
            </w:pPr>
            <w:r>
              <w:rPr>
                <w:rStyle w:val="Titre1Car"/>
                <w:rFonts w:eastAsia="Calibri"/>
                <w:i/>
                <w:color w:val="FF0000"/>
                <w:sz w:val="20"/>
                <w:szCs w:val="20"/>
              </w:rPr>
              <w:t>08.25.81.28.22</w:t>
            </w:r>
          </w:p>
        </w:tc>
        <w:tc>
          <w:tcPr>
            <w:tcW w:w="2344" w:type="dxa"/>
            <w:shd w:val="clear" w:color="auto" w:fill="auto"/>
            <w:tcMar>
              <w:top w:w="0" w:type="dxa"/>
              <w:left w:w="108" w:type="dxa"/>
              <w:bottom w:w="0" w:type="dxa"/>
              <w:right w:w="108" w:type="dxa"/>
            </w:tcMar>
            <w:vAlign w:val="center"/>
          </w:tcPr>
          <w:p w14:paraId="4B31A546" w14:textId="77777777" w:rsidR="00E018C0" w:rsidRDefault="005377D6">
            <w:pPr>
              <w:spacing w:after="0" w:line="240" w:lineRule="auto"/>
              <w:jc w:val="center"/>
            </w:pPr>
            <w:r>
              <w:rPr>
                <w:rStyle w:val="Titre1Car"/>
                <w:rFonts w:eastAsia="Calibri"/>
                <w:i/>
                <w:color w:val="auto"/>
                <w:sz w:val="20"/>
                <w:szCs w:val="20"/>
              </w:rPr>
              <w:t>Gendarmerie</w:t>
            </w:r>
          </w:p>
        </w:tc>
        <w:tc>
          <w:tcPr>
            <w:tcW w:w="1874" w:type="dxa"/>
            <w:shd w:val="clear" w:color="auto" w:fill="auto"/>
            <w:tcMar>
              <w:top w:w="0" w:type="dxa"/>
              <w:left w:w="108" w:type="dxa"/>
              <w:bottom w:w="0" w:type="dxa"/>
              <w:right w:w="108" w:type="dxa"/>
            </w:tcMar>
            <w:vAlign w:val="center"/>
          </w:tcPr>
          <w:p w14:paraId="4A9E4FB0" w14:textId="01DD1D77" w:rsidR="00173F3A" w:rsidRPr="00173F3A" w:rsidRDefault="000873DE" w:rsidP="00173F3A">
            <w:pPr>
              <w:spacing w:after="0" w:line="240" w:lineRule="auto"/>
              <w:jc w:val="center"/>
              <w:rPr>
                <w:rFonts w:ascii="Comic Sans MS" w:hAnsi="Comic Sans MS"/>
                <w:b/>
                <w:bCs/>
                <w:i/>
                <w:color w:val="FF0000"/>
                <w:szCs w:val="20"/>
              </w:rPr>
            </w:pPr>
            <w:r>
              <w:rPr>
                <w:rStyle w:val="Titre1Car"/>
                <w:rFonts w:eastAsia="Calibri"/>
                <w:i/>
                <w:color w:val="FF0000"/>
                <w:sz w:val="20"/>
                <w:szCs w:val="20"/>
              </w:rPr>
              <w:t>02.35.27.00.17</w:t>
            </w:r>
            <w:r w:rsidR="005377D6">
              <w:rPr>
                <w:rStyle w:val="Titre1Car"/>
                <w:rFonts w:eastAsia="Calibri"/>
                <w:i/>
                <w:color w:val="FF0000"/>
                <w:sz w:val="20"/>
                <w:szCs w:val="20"/>
              </w:rPr>
              <w:t>.</w:t>
            </w:r>
          </w:p>
        </w:tc>
      </w:tr>
    </w:tbl>
    <w:p w14:paraId="312C2F3A" w14:textId="77777777" w:rsidR="005377D6" w:rsidRDefault="005377D6">
      <w:pPr>
        <w:sectPr w:rsidR="005377D6">
          <w:type w:val="continuous"/>
          <w:pgSz w:w="11906" w:h="16838"/>
          <w:pgMar w:top="1417" w:right="1417" w:bottom="1417" w:left="1417" w:header="708" w:footer="708" w:gutter="0"/>
          <w:cols w:space="720"/>
          <w:titlePg/>
        </w:sectPr>
      </w:pPr>
    </w:p>
    <w:p w14:paraId="071C9107" w14:textId="77777777" w:rsidR="00E018C0" w:rsidRDefault="005377D6">
      <w:pPr>
        <w:pBdr>
          <w:bottom w:val="single" w:sz="4" w:space="1" w:color="76923C"/>
        </w:pBdr>
      </w:pPr>
      <w:r>
        <w:rPr>
          <w:rStyle w:val="Titre1Car"/>
          <w:rFonts w:eastAsia="Calibri"/>
        </w:rPr>
        <w:t>Canaux VHF</w:t>
      </w:r>
    </w:p>
    <w:p w14:paraId="6DF45B8F" w14:textId="77777777" w:rsidR="005377D6" w:rsidRDefault="005377D6">
      <w:pPr>
        <w:sectPr w:rsidR="005377D6">
          <w:type w:val="continuous"/>
          <w:pgSz w:w="11906" w:h="16838"/>
          <w:pgMar w:top="1417" w:right="1417" w:bottom="1417" w:left="1417" w:header="708" w:footer="708" w:gutter="0"/>
          <w:cols w:space="720"/>
          <w:titlePg/>
        </w:sectPr>
      </w:pPr>
    </w:p>
    <w:tbl>
      <w:tblPr>
        <w:tblW w:w="9212" w:type="dxa"/>
        <w:jc w:val="center"/>
        <w:tblCellMar>
          <w:left w:w="10" w:type="dxa"/>
          <w:right w:w="10" w:type="dxa"/>
        </w:tblCellMar>
        <w:tblLook w:val="0000" w:firstRow="0" w:lastRow="0" w:firstColumn="0" w:lastColumn="0" w:noHBand="0" w:noVBand="0"/>
      </w:tblPr>
      <w:tblGrid>
        <w:gridCol w:w="2303"/>
        <w:gridCol w:w="2303"/>
        <w:gridCol w:w="2303"/>
        <w:gridCol w:w="2303"/>
      </w:tblGrid>
      <w:tr w:rsidR="00E018C0" w14:paraId="2553F9A3" w14:textId="77777777">
        <w:trPr>
          <w:jc w:val="center"/>
        </w:trPr>
        <w:tc>
          <w:tcPr>
            <w:tcW w:w="2303" w:type="dxa"/>
            <w:shd w:val="clear" w:color="auto" w:fill="auto"/>
            <w:tcMar>
              <w:top w:w="0" w:type="dxa"/>
              <w:left w:w="108" w:type="dxa"/>
              <w:bottom w:w="0" w:type="dxa"/>
              <w:right w:w="108" w:type="dxa"/>
            </w:tcMar>
          </w:tcPr>
          <w:p w14:paraId="5269689F" w14:textId="77777777" w:rsidR="00E018C0" w:rsidRDefault="005377D6">
            <w:pPr>
              <w:spacing w:after="0" w:line="240" w:lineRule="auto"/>
              <w:jc w:val="center"/>
            </w:pPr>
            <w:r>
              <w:rPr>
                <w:rStyle w:val="Titre1Car"/>
                <w:rFonts w:eastAsia="Calibri"/>
                <w:i/>
                <w:color w:val="auto"/>
                <w:sz w:val="20"/>
                <w:szCs w:val="20"/>
              </w:rPr>
              <w:t>CROSS</w:t>
            </w:r>
          </w:p>
        </w:tc>
        <w:tc>
          <w:tcPr>
            <w:tcW w:w="2303" w:type="dxa"/>
            <w:shd w:val="clear" w:color="auto" w:fill="auto"/>
            <w:tcMar>
              <w:top w:w="0" w:type="dxa"/>
              <w:left w:w="108" w:type="dxa"/>
              <w:bottom w:w="0" w:type="dxa"/>
              <w:right w:w="108" w:type="dxa"/>
            </w:tcMar>
          </w:tcPr>
          <w:p w14:paraId="30DF765A" w14:textId="77777777" w:rsidR="00E018C0" w:rsidRDefault="005377D6">
            <w:pPr>
              <w:spacing w:after="0" w:line="240" w:lineRule="auto"/>
              <w:jc w:val="center"/>
            </w:pPr>
            <w:r>
              <w:rPr>
                <w:rStyle w:val="Titre1Car"/>
                <w:rFonts w:eastAsia="Calibri"/>
                <w:i/>
                <w:color w:val="FF0000"/>
                <w:sz w:val="20"/>
                <w:szCs w:val="20"/>
              </w:rPr>
              <w:t>16</w:t>
            </w:r>
          </w:p>
        </w:tc>
        <w:tc>
          <w:tcPr>
            <w:tcW w:w="2303" w:type="dxa"/>
            <w:shd w:val="clear" w:color="auto" w:fill="auto"/>
            <w:tcMar>
              <w:top w:w="0" w:type="dxa"/>
              <w:left w:w="108" w:type="dxa"/>
              <w:bottom w:w="0" w:type="dxa"/>
              <w:right w:w="108" w:type="dxa"/>
            </w:tcMar>
          </w:tcPr>
          <w:p w14:paraId="07CC2554" w14:textId="77777777" w:rsidR="00E018C0" w:rsidRDefault="005377D6">
            <w:pPr>
              <w:spacing w:after="0" w:line="240" w:lineRule="auto"/>
              <w:jc w:val="center"/>
            </w:pPr>
            <w:r>
              <w:rPr>
                <w:rStyle w:val="Titre1Car"/>
                <w:rFonts w:eastAsia="Calibri"/>
                <w:i/>
                <w:color w:val="auto"/>
                <w:sz w:val="20"/>
                <w:szCs w:val="20"/>
              </w:rPr>
              <w:t>Club</w:t>
            </w:r>
          </w:p>
        </w:tc>
        <w:tc>
          <w:tcPr>
            <w:tcW w:w="2303" w:type="dxa"/>
            <w:shd w:val="clear" w:color="auto" w:fill="auto"/>
            <w:tcMar>
              <w:top w:w="0" w:type="dxa"/>
              <w:left w:w="108" w:type="dxa"/>
              <w:bottom w:w="0" w:type="dxa"/>
              <w:right w:w="108" w:type="dxa"/>
            </w:tcMar>
          </w:tcPr>
          <w:p w14:paraId="3DC0B7B2" w14:textId="3AFC43A9" w:rsidR="00E018C0" w:rsidRPr="00173F3A" w:rsidRDefault="00173F3A">
            <w:pPr>
              <w:spacing w:after="0" w:line="240" w:lineRule="auto"/>
              <w:jc w:val="center"/>
              <w:rPr>
                <w:szCs w:val="20"/>
              </w:rPr>
            </w:pPr>
            <w:r w:rsidRPr="00173F3A">
              <w:rPr>
                <w:rStyle w:val="Titre1Car"/>
                <w:rFonts w:eastAsia="Calibri"/>
                <w:i/>
                <w:color w:val="FF0000"/>
                <w:sz w:val="20"/>
                <w:szCs w:val="20"/>
              </w:rPr>
              <w:t>8</w:t>
            </w:r>
          </w:p>
        </w:tc>
      </w:tr>
      <w:tr w:rsidR="00173F3A" w14:paraId="1AD2D555" w14:textId="77777777">
        <w:trPr>
          <w:jc w:val="center"/>
        </w:trPr>
        <w:tc>
          <w:tcPr>
            <w:tcW w:w="2303" w:type="dxa"/>
            <w:shd w:val="clear" w:color="auto" w:fill="auto"/>
            <w:tcMar>
              <w:top w:w="0" w:type="dxa"/>
              <w:left w:w="108" w:type="dxa"/>
              <w:bottom w:w="0" w:type="dxa"/>
              <w:right w:w="108" w:type="dxa"/>
            </w:tcMar>
          </w:tcPr>
          <w:p w14:paraId="3A833A36" w14:textId="29B23F03" w:rsidR="00173F3A" w:rsidRDefault="00173F3A">
            <w:pPr>
              <w:spacing w:after="0" w:line="240" w:lineRule="auto"/>
              <w:jc w:val="center"/>
              <w:rPr>
                <w:rStyle w:val="Titre1Car"/>
                <w:rFonts w:eastAsia="Calibri"/>
                <w:i/>
                <w:color w:val="auto"/>
                <w:sz w:val="20"/>
                <w:szCs w:val="20"/>
              </w:rPr>
            </w:pPr>
            <w:r>
              <w:rPr>
                <w:rStyle w:val="Titre1Car"/>
                <w:rFonts w:eastAsia="Calibri"/>
                <w:i/>
                <w:color w:val="auto"/>
                <w:sz w:val="20"/>
                <w:szCs w:val="20"/>
              </w:rPr>
              <w:t xml:space="preserve">Poste de Secours (période estivale)  </w:t>
            </w:r>
          </w:p>
        </w:tc>
        <w:tc>
          <w:tcPr>
            <w:tcW w:w="2303" w:type="dxa"/>
            <w:shd w:val="clear" w:color="auto" w:fill="auto"/>
            <w:tcMar>
              <w:top w:w="0" w:type="dxa"/>
              <w:left w:w="108" w:type="dxa"/>
              <w:bottom w:w="0" w:type="dxa"/>
              <w:right w:w="108" w:type="dxa"/>
            </w:tcMar>
          </w:tcPr>
          <w:p w14:paraId="575D0F72" w14:textId="68FD456F" w:rsidR="00173F3A" w:rsidRDefault="00173F3A">
            <w:pPr>
              <w:spacing w:after="0" w:line="240" w:lineRule="auto"/>
              <w:jc w:val="center"/>
              <w:rPr>
                <w:rStyle w:val="Titre1Car"/>
                <w:rFonts w:eastAsia="Calibri"/>
                <w:i/>
                <w:color w:val="FF0000"/>
                <w:sz w:val="20"/>
                <w:szCs w:val="20"/>
              </w:rPr>
            </w:pPr>
            <w:r>
              <w:rPr>
                <w:rStyle w:val="Titre1Car"/>
                <w:rFonts w:eastAsia="Calibri"/>
                <w:i/>
                <w:color w:val="FF0000"/>
                <w:sz w:val="20"/>
                <w:szCs w:val="20"/>
              </w:rPr>
              <w:t>15</w:t>
            </w:r>
          </w:p>
        </w:tc>
        <w:tc>
          <w:tcPr>
            <w:tcW w:w="2303" w:type="dxa"/>
            <w:shd w:val="clear" w:color="auto" w:fill="auto"/>
            <w:tcMar>
              <w:top w:w="0" w:type="dxa"/>
              <w:left w:w="108" w:type="dxa"/>
              <w:bottom w:w="0" w:type="dxa"/>
              <w:right w:w="108" w:type="dxa"/>
            </w:tcMar>
          </w:tcPr>
          <w:p w14:paraId="28265C7C" w14:textId="77777777" w:rsidR="00173F3A" w:rsidRDefault="00173F3A">
            <w:pPr>
              <w:spacing w:after="0" w:line="240" w:lineRule="auto"/>
              <w:jc w:val="center"/>
              <w:rPr>
                <w:rStyle w:val="Titre1Car"/>
                <w:rFonts w:eastAsia="Calibri"/>
                <w:i/>
                <w:color w:val="auto"/>
                <w:sz w:val="20"/>
                <w:szCs w:val="20"/>
              </w:rPr>
            </w:pPr>
          </w:p>
        </w:tc>
        <w:tc>
          <w:tcPr>
            <w:tcW w:w="2303" w:type="dxa"/>
            <w:shd w:val="clear" w:color="auto" w:fill="auto"/>
            <w:tcMar>
              <w:top w:w="0" w:type="dxa"/>
              <w:left w:w="108" w:type="dxa"/>
              <w:bottom w:w="0" w:type="dxa"/>
              <w:right w:w="108" w:type="dxa"/>
            </w:tcMar>
          </w:tcPr>
          <w:p w14:paraId="62B6D33E" w14:textId="77777777" w:rsidR="00173F3A" w:rsidRPr="00173F3A" w:rsidRDefault="00173F3A">
            <w:pPr>
              <w:spacing w:after="0" w:line="240" w:lineRule="auto"/>
              <w:jc w:val="center"/>
              <w:rPr>
                <w:rStyle w:val="Titre1Car"/>
                <w:rFonts w:eastAsia="Calibri"/>
                <w:i/>
                <w:color w:val="FF0000"/>
                <w:sz w:val="20"/>
                <w:szCs w:val="20"/>
              </w:rPr>
            </w:pPr>
          </w:p>
        </w:tc>
      </w:tr>
    </w:tbl>
    <w:p w14:paraId="219CB11E" w14:textId="77777777" w:rsidR="00E018C0" w:rsidRDefault="005377D6">
      <w:pPr>
        <w:pStyle w:val="Titre"/>
        <w:outlineLvl w:val="9"/>
      </w:pPr>
      <w:bookmarkStart w:id="244" w:name="_Toc343850108"/>
      <w:bookmarkStart w:id="245" w:name="_Toc343871423"/>
      <w:bookmarkStart w:id="246" w:name="_Toc349816776"/>
      <w:bookmarkStart w:id="247" w:name="_Toc349892690"/>
      <w:bookmarkStart w:id="248" w:name="_Toc418069667"/>
      <w:proofErr w:type="gramStart"/>
      <w:r>
        <w:lastRenderedPageBreak/>
        <w:t>Annexe  Pratiquants</w:t>
      </w:r>
      <w:proofErr w:type="gramEnd"/>
      <w:r>
        <w:t> :</w:t>
      </w:r>
      <w:bookmarkEnd w:id="244"/>
      <w:bookmarkEnd w:id="245"/>
      <w:bookmarkEnd w:id="246"/>
      <w:bookmarkEnd w:id="247"/>
      <w:bookmarkEnd w:id="248"/>
    </w:p>
    <w:p w14:paraId="134389A4" w14:textId="77777777" w:rsidR="00E018C0" w:rsidRDefault="005377D6">
      <w:pPr>
        <w:pStyle w:val="Titre4"/>
      </w:pPr>
      <w:r>
        <w:t>Pratiquants stages</w:t>
      </w:r>
    </w:p>
    <w:p w14:paraId="210425D5" w14:textId="77777777" w:rsidR="00E018C0" w:rsidRDefault="005377D6">
      <w:pPr>
        <w:suppressAutoHyphens w:val="0"/>
        <w:autoSpaceDE w:val="0"/>
        <w:spacing w:after="0" w:line="240" w:lineRule="auto"/>
        <w:ind w:left="1134"/>
        <w:textAlignment w:val="auto"/>
        <w:rPr>
          <w:rFonts w:cs="Arial"/>
          <w:szCs w:val="20"/>
        </w:rPr>
      </w:pPr>
      <w:r>
        <w:rPr>
          <w:rFonts w:cs="Arial"/>
          <w:szCs w:val="20"/>
        </w:rPr>
        <w:t>Consignes générales :</w:t>
      </w:r>
    </w:p>
    <w:p w14:paraId="372C1A45" w14:textId="77777777" w:rsidR="00E018C0" w:rsidRDefault="00E018C0">
      <w:pPr>
        <w:suppressAutoHyphens w:val="0"/>
        <w:autoSpaceDE w:val="0"/>
        <w:spacing w:after="0" w:line="240" w:lineRule="auto"/>
        <w:ind w:left="1701"/>
        <w:textAlignment w:val="auto"/>
        <w:rPr>
          <w:rFonts w:cs="Arial"/>
          <w:szCs w:val="20"/>
        </w:rPr>
      </w:pPr>
    </w:p>
    <w:p w14:paraId="31F8A441" w14:textId="77777777" w:rsidR="00E018C0" w:rsidRDefault="005377D6" w:rsidP="009531A1">
      <w:pPr>
        <w:suppressAutoHyphens w:val="0"/>
        <w:autoSpaceDE w:val="0"/>
        <w:spacing w:after="0" w:line="240" w:lineRule="auto"/>
        <w:ind w:left="1701"/>
        <w:jc w:val="both"/>
        <w:textAlignment w:val="auto"/>
      </w:pPr>
      <w:r>
        <w:rPr>
          <w:rFonts w:cs="Arial"/>
          <w:szCs w:val="20"/>
        </w:rPr>
        <w:t>Le RTQ désigné lors de l’appel et la constitution des groupes de stagiaires, donne une information sur les trois principales règles de sécurité :</w:t>
      </w:r>
    </w:p>
    <w:p w14:paraId="2AC22DA0" w14:textId="77777777" w:rsidR="00E018C0" w:rsidRDefault="005377D6">
      <w:pPr>
        <w:pStyle w:val="Paragraphedeliste"/>
        <w:numPr>
          <w:ilvl w:val="0"/>
          <w:numId w:val="23"/>
        </w:numPr>
        <w:suppressAutoHyphens w:val="0"/>
        <w:autoSpaceDE w:val="0"/>
        <w:spacing w:after="0" w:line="240" w:lineRule="auto"/>
        <w:textAlignment w:val="auto"/>
      </w:pPr>
      <w:r>
        <w:rPr>
          <w:rFonts w:cs="Arial"/>
          <w:b/>
          <w:szCs w:val="20"/>
        </w:rPr>
        <w:t>Port du gilet et capelage complet obligatoire sur les bateaux écoles et entraînement pour tous.</w:t>
      </w:r>
    </w:p>
    <w:p w14:paraId="765D2F0F" w14:textId="77777777" w:rsidR="00E018C0" w:rsidRDefault="00E018C0">
      <w:pPr>
        <w:pStyle w:val="Paragraphedeliste"/>
        <w:suppressAutoHyphens w:val="0"/>
        <w:autoSpaceDE w:val="0"/>
        <w:spacing w:after="0" w:line="240" w:lineRule="auto"/>
        <w:ind w:left="2628"/>
        <w:textAlignment w:val="auto"/>
        <w:rPr>
          <w:rFonts w:cs="Arial"/>
          <w:b/>
          <w:szCs w:val="20"/>
        </w:rPr>
      </w:pPr>
    </w:p>
    <w:p w14:paraId="6FE34DC7" w14:textId="77777777" w:rsidR="00E018C0" w:rsidRDefault="005377D6" w:rsidP="009531A1">
      <w:pPr>
        <w:pStyle w:val="Paragraphedeliste"/>
        <w:numPr>
          <w:ilvl w:val="0"/>
          <w:numId w:val="23"/>
        </w:numPr>
        <w:suppressAutoHyphens w:val="0"/>
        <w:autoSpaceDE w:val="0"/>
        <w:spacing w:after="0" w:line="240" w:lineRule="auto"/>
        <w:jc w:val="both"/>
        <w:textAlignment w:val="auto"/>
        <w:rPr>
          <w:rFonts w:cs="Arial"/>
          <w:b/>
          <w:szCs w:val="20"/>
        </w:rPr>
      </w:pPr>
      <w:r>
        <w:rPr>
          <w:rFonts w:cs="Arial"/>
          <w:b/>
          <w:szCs w:val="20"/>
        </w:rPr>
        <w:t>Regroupement de la flotte dans les limites fixées par le cadre ou bien à la consigne de celui-ci.</w:t>
      </w:r>
    </w:p>
    <w:p w14:paraId="7E2BCAE4" w14:textId="77777777" w:rsidR="00E018C0" w:rsidRDefault="00E018C0">
      <w:pPr>
        <w:suppressAutoHyphens w:val="0"/>
        <w:autoSpaceDE w:val="0"/>
        <w:spacing w:after="0" w:line="240" w:lineRule="auto"/>
        <w:textAlignment w:val="auto"/>
        <w:rPr>
          <w:rFonts w:cs="Arial"/>
          <w:b/>
          <w:szCs w:val="20"/>
        </w:rPr>
      </w:pPr>
    </w:p>
    <w:p w14:paraId="711399EA" w14:textId="1469EF87" w:rsidR="00E018C0" w:rsidRDefault="005377D6" w:rsidP="009531A1">
      <w:pPr>
        <w:pStyle w:val="Paragraphedeliste"/>
        <w:numPr>
          <w:ilvl w:val="0"/>
          <w:numId w:val="23"/>
        </w:numPr>
        <w:suppressAutoHyphens w:val="0"/>
        <w:autoSpaceDE w:val="0"/>
        <w:spacing w:after="0" w:line="240" w:lineRule="auto"/>
        <w:jc w:val="both"/>
        <w:textAlignment w:val="auto"/>
      </w:pPr>
      <w:r>
        <w:rPr>
          <w:rFonts w:cs="Arial"/>
          <w:b/>
          <w:szCs w:val="20"/>
        </w:rPr>
        <w:t>En cas de problème technique ou dessalage, le stagiaire reste accroché au bateau, éventuellement monte sur celui-ci et attend l’arrivée d</w:t>
      </w:r>
      <w:r w:rsidR="00690E84">
        <w:rPr>
          <w:rFonts w:cs="Arial"/>
          <w:b/>
          <w:szCs w:val="20"/>
        </w:rPr>
        <w:t xml:space="preserve">e l’encadrant </w:t>
      </w:r>
      <w:r>
        <w:rPr>
          <w:rFonts w:cs="Arial"/>
          <w:b/>
          <w:szCs w:val="20"/>
        </w:rPr>
        <w:t>qui l’aidera ou bien redressera le bateau lui-même.</w:t>
      </w:r>
    </w:p>
    <w:p w14:paraId="1804A769" w14:textId="77777777" w:rsidR="00E018C0" w:rsidRDefault="00E018C0">
      <w:pPr>
        <w:suppressAutoHyphens w:val="0"/>
        <w:autoSpaceDE w:val="0"/>
        <w:spacing w:after="0" w:line="240" w:lineRule="auto"/>
        <w:textAlignment w:val="auto"/>
        <w:rPr>
          <w:rFonts w:cs="Arial"/>
          <w:szCs w:val="20"/>
        </w:rPr>
      </w:pPr>
    </w:p>
    <w:p w14:paraId="0597354C" w14:textId="77777777" w:rsidR="00E018C0" w:rsidRDefault="005377D6">
      <w:pPr>
        <w:pStyle w:val="Paragraphedeliste"/>
        <w:numPr>
          <w:ilvl w:val="0"/>
          <w:numId w:val="23"/>
        </w:numPr>
        <w:suppressAutoHyphens w:val="0"/>
        <w:autoSpaceDE w:val="0"/>
        <w:spacing w:after="0" w:line="240" w:lineRule="auto"/>
        <w:textAlignment w:val="auto"/>
      </w:pPr>
      <w:r>
        <w:rPr>
          <w:rFonts w:cs="Arial"/>
          <w:szCs w:val="20"/>
        </w:rPr>
        <w:t>Les moins de 8 ans doivent s’équiper d’un gilet spécifique (100 Newtons).</w:t>
      </w:r>
    </w:p>
    <w:p w14:paraId="14E46966" w14:textId="77777777" w:rsidR="00E018C0" w:rsidRDefault="00E018C0">
      <w:pPr>
        <w:suppressAutoHyphens w:val="0"/>
        <w:autoSpaceDE w:val="0"/>
        <w:spacing w:after="0" w:line="240" w:lineRule="auto"/>
        <w:textAlignment w:val="auto"/>
        <w:rPr>
          <w:rFonts w:cs="Arial"/>
          <w:szCs w:val="20"/>
        </w:rPr>
      </w:pPr>
    </w:p>
    <w:p w14:paraId="19AC17CB" w14:textId="5E5D2174" w:rsidR="00E018C0" w:rsidRDefault="005377D6" w:rsidP="009531A1">
      <w:pPr>
        <w:pStyle w:val="Paragraphedeliste"/>
        <w:numPr>
          <w:ilvl w:val="0"/>
          <w:numId w:val="23"/>
        </w:numPr>
        <w:suppressAutoHyphens w:val="0"/>
        <w:autoSpaceDE w:val="0"/>
        <w:spacing w:after="0" w:line="240" w:lineRule="auto"/>
        <w:jc w:val="both"/>
        <w:textAlignment w:val="auto"/>
      </w:pPr>
      <w:r>
        <w:rPr>
          <w:rFonts w:cs="Arial"/>
          <w:szCs w:val="20"/>
        </w:rPr>
        <w:t>Les mineurs doivent informer l</w:t>
      </w:r>
      <w:r w:rsidR="00690E84">
        <w:rPr>
          <w:rFonts w:cs="Arial"/>
          <w:szCs w:val="20"/>
        </w:rPr>
        <w:t>’encadrant</w:t>
      </w:r>
      <w:r>
        <w:rPr>
          <w:rFonts w:cs="Arial"/>
          <w:szCs w:val="20"/>
        </w:rPr>
        <w:t xml:space="preserve"> responsable de leur départ et de la personne qui les accompagne.</w:t>
      </w:r>
    </w:p>
    <w:p w14:paraId="7A1980E3" w14:textId="77777777" w:rsidR="00E018C0" w:rsidRDefault="00E018C0">
      <w:pPr>
        <w:suppressAutoHyphens w:val="0"/>
        <w:autoSpaceDE w:val="0"/>
        <w:spacing w:after="0" w:line="240" w:lineRule="auto"/>
        <w:textAlignment w:val="auto"/>
        <w:rPr>
          <w:rFonts w:ascii="Arial" w:hAnsi="Arial" w:cs="Arial"/>
          <w:szCs w:val="20"/>
        </w:rPr>
      </w:pPr>
    </w:p>
    <w:p w14:paraId="3F7282DF" w14:textId="77777777" w:rsidR="00E018C0" w:rsidRDefault="005377D6">
      <w:pPr>
        <w:pStyle w:val="Titre4"/>
      </w:pPr>
      <w:r>
        <w:t>Entraînement sportif :</w:t>
      </w:r>
    </w:p>
    <w:p w14:paraId="271368F9" w14:textId="77777777" w:rsidR="00E018C0" w:rsidRDefault="005377D6" w:rsidP="009531A1">
      <w:pPr>
        <w:pStyle w:val="Paragraphedeliste"/>
        <w:numPr>
          <w:ilvl w:val="0"/>
          <w:numId w:val="24"/>
        </w:numPr>
        <w:suppressAutoHyphens w:val="0"/>
        <w:autoSpaceDE w:val="0"/>
        <w:spacing w:after="0" w:line="240" w:lineRule="auto"/>
        <w:jc w:val="both"/>
        <w:textAlignment w:val="auto"/>
        <w:rPr>
          <w:rFonts w:cs="Arial"/>
          <w:szCs w:val="20"/>
        </w:rPr>
      </w:pPr>
      <w:r>
        <w:rPr>
          <w:rFonts w:cs="Arial"/>
          <w:szCs w:val="20"/>
        </w:rPr>
        <w:t>Tous les matériels y co</w:t>
      </w:r>
      <w:r w:rsidR="009A043C">
        <w:rPr>
          <w:rFonts w:cs="Arial"/>
          <w:szCs w:val="20"/>
        </w:rPr>
        <w:t>mpris le matériel personnel doivent</w:t>
      </w:r>
      <w:r>
        <w:rPr>
          <w:rFonts w:cs="Arial"/>
          <w:szCs w:val="20"/>
        </w:rPr>
        <w:t xml:space="preserve"> être </w:t>
      </w:r>
      <w:r w:rsidR="006429FA">
        <w:rPr>
          <w:rFonts w:cs="Arial"/>
          <w:szCs w:val="20"/>
        </w:rPr>
        <w:t>équipés</w:t>
      </w:r>
      <w:r>
        <w:rPr>
          <w:rFonts w:cs="Arial"/>
          <w:szCs w:val="20"/>
        </w:rPr>
        <w:t xml:space="preserve"> du matériel de sécurité spécifié par la classe.</w:t>
      </w:r>
    </w:p>
    <w:p w14:paraId="2EAEE8A2" w14:textId="77777777" w:rsidR="00E018C0" w:rsidRDefault="00E018C0">
      <w:pPr>
        <w:pStyle w:val="Paragraphedeliste"/>
        <w:suppressAutoHyphens w:val="0"/>
        <w:autoSpaceDE w:val="0"/>
        <w:spacing w:after="0" w:line="240" w:lineRule="auto"/>
        <w:ind w:left="2628"/>
        <w:textAlignment w:val="auto"/>
        <w:rPr>
          <w:rFonts w:cs="Arial"/>
          <w:szCs w:val="20"/>
        </w:rPr>
      </w:pPr>
    </w:p>
    <w:p w14:paraId="071F4FF8" w14:textId="77777777" w:rsidR="00E018C0" w:rsidRDefault="005377D6">
      <w:pPr>
        <w:pStyle w:val="Paragraphedeliste"/>
        <w:numPr>
          <w:ilvl w:val="0"/>
          <w:numId w:val="24"/>
        </w:numPr>
        <w:suppressAutoHyphens w:val="0"/>
        <w:autoSpaceDE w:val="0"/>
        <w:spacing w:after="0" w:line="240" w:lineRule="auto"/>
        <w:textAlignment w:val="auto"/>
        <w:rPr>
          <w:rFonts w:cs="Arial"/>
          <w:szCs w:val="20"/>
        </w:rPr>
      </w:pPr>
      <w:r>
        <w:rPr>
          <w:rFonts w:cs="Arial"/>
          <w:szCs w:val="20"/>
        </w:rPr>
        <w:t>Les coureurs doivent respecter toutes les consignes de l’entraîneur.</w:t>
      </w:r>
    </w:p>
    <w:p w14:paraId="574B8AA6" w14:textId="77777777" w:rsidR="00E018C0" w:rsidRDefault="00E018C0">
      <w:pPr>
        <w:suppressAutoHyphens w:val="0"/>
        <w:autoSpaceDE w:val="0"/>
        <w:spacing w:after="0" w:line="240" w:lineRule="auto"/>
        <w:textAlignment w:val="auto"/>
        <w:rPr>
          <w:rFonts w:cs="Arial"/>
          <w:szCs w:val="20"/>
        </w:rPr>
      </w:pPr>
    </w:p>
    <w:p w14:paraId="0812ECEE" w14:textId="77777777" w:rsidR="00E018C0" w:rsidRDefault="005377D6">
      <w:pPr>
        <w:pStyle w:val="Titre4"/>
      </w:pPr>
      <w:r>
        <w:t>Ceinture de trapèze :</w:t>
      </w:r>
    </w:p>
    <w:p w14:paraId="4BCD9DBE" w14:textId="752199A1" w:rsidR="00CA05DB" w:rsidRPr="00CA05DB" w:rsidRDefault="005377D6" w:rsidP="00772DF2">
      <w:pPr>
        <w:pStyle w:val="Paragraphedeliste"/>
        <w:numPr>
          <w:ilvl w:val="0"/>
          <w:numId w:val="25"/>
        </w:numPr>
        <w:suppressAutoHyphens w:val="0"/>
        <w:autoSpaceDE w:val="0"/>
        <w:spacing w:after="0" w:line="240" w:lineRule="auto"/>
        <w:textAlignment w:val="auto"/>
        <w:rPr>
          <w:rFonts w:cs="Arial"/>
          <w:szCs w:val="20"/>
        </w:rPr>
      </w:pPr>
      <w:r w:rsidRPr="00690E84">
        <w:rPr>
          <w:rFonts w:cs="Arial"/>
          <w:szCs w:val="20"/>
        </w:rPr>
        <w:t xml:space="preserve">La ceinture doit être </w:t>
      </w:r>
      <w:r w:rsidR="00690E84" w:rsidRPr="00690E84">
        <w:rPr>
          <w:rFonts w:cs="Arial"/>
          <w:szCs w:val="20"/>
        </w:rPr>
        <w:t>correctement ajustée</w:t>
      </w:r>
      <w:r w:rsidR="00690E84">
        <w:rPr>
          <w:rFonts w:cs="Arial"/>
          <w:szCs w:val="20"/>
        </w:rPr>
        <w:t xml:space="preserve">. </w:t>
      </w:r>
    </w:p>
    <w:p w14:paraId="2A295E90" w14:textId="77777777" w:rsidR="00CA05DB" w:rsidRDefault="00CA05DB" w:rsidP="00CA05DB">
      <w:pPr>
        <w:pStyle w:val="Paragraphedeliste"/>
        <w:suppressAutoHyphens w:val="0"/>
        <w:autoSpaceDE w:val="0"/>
        <w:spacing w:after="0" w:line="240" w:lineRule="auto"/>
        <w:ind w:left="2628"/>
        <w:textAlignment w:val="auto"/>
        <w:rPr>
          <w:rFonts w:cs="Arial"/>
          <w:szCs w:val="20"/>
        </w:rPr>
      </w:pPr>
    </w:p>
    <w:p w14:paraId="101D7A4E" w14:textId="77777777" w:rsidR="00CA05DB" w:rsidRPr="00CA05DB" w:rsidRDefault="00CA05DB" w:rsidP="00CA05DB">
      <w:pPr>
        <w:pStyle w:val="Paragraphedeliste"/>
        <w:suppressAutoHyphens w:val="0"/>
        <w:autoSpaceDE w:val="0"/>
        <w:spacing w:after="0" w:line="240" w:lineRule="auto"/>
        <w:ind w:left="2628"/>
        <w:textAlignment w:val="auto"/>
        <w:rPr>
          <w:rFonts w:cs="Arial"/>
          <w:szCs w:val="20"/>
        </w:rPr>
      </w:pPr>
    </w:p>
    <w:p w14:paraId="55E9BA75" w14:textId="77777777" w:rsidR="00CA05DB" w:rsidRPr="00CA05DB" w:rsidRDefault="00CA05DB" w:rsidP="00CA05DB"/>
    <w:p w14:paraId="02A2F638" w14:textId="77777777" w:rsidR="00CA05DB" w:rsidRPr="00CA05DB" w:rsidRDefault="00CA05DB" w:rsidP="00CA05DB">
      <w:pPr>
        <w:suppressAutoHyphens w:val="0"/>
        <w:autoSpaceDE w:val="0"/>
        <w:spacing w:after="0" w:line="240" w:lineRule="auto"/>
        <w:textAlignment w:val="auto"/>
        <w:rPr>
          <w:rFonts w:cs="Arial"/>
          <w:szCs w:val="20"/>
        </w:rPr>
      </w:pPr>
    </w:p>
    <w:p w14:paraId="40CC8268" w14:textId="77777777" w:rsidR="00E018C0" w:rsidRDefault="00E018C0">
      <w:pPr>
        <w:pageBreakBefore/>
        <w:suppressAutoHyphens w:val="0"/>
        <w:rPr>
          <w:rFonts w:cs="Arial"/>
          <w:szCs w:val="20"/>
        </w:rPr>
      </w:pPr>
    </w:p>
    <w:p w14:paraId="00B3B53E" w14:textId="77777777" w:rsidR="00E018C0" w:rsidRDefault="005377D6" w:rsidP="00EF5CA6">
      <w:pPr>
        <w:pBdr>
          <w:bottom w:val="single" w:sz="4" w:space="1" w:color="76923C"/>
        </w:pBdr>
        <w:jc w:val="both"/>
      </w:pPr>
      <w:r>
        <w:rPr>
          <w:rStyle w:val="Titre1Car"/>
          <w:rFonts w:eastAsia="Calibri"/>
          <w:sz w:val="24"/>
        </w:rPr>
        <w:t>Liste des moniteurs, R.T.Q. et entraineurs ayant pris connaissance du présent D.S.I.</w:t>
      </w:r>
    </w:p>
    <w:tbl>
      <w:tblPr>
        <w:tblW w:w="9008" w:type="dxa"/>
        <w:tblCellMar>
          <w:left w:w="10" w:type="dxa"/>
          <w:right w:w="10" w:type="dxa"/>
        </w:tblCellMar>
        <w:tblLook w:val="0000" w:firstRow="0" w:lastRow="0" w:firstColumn="0" w:lastColumn="0" w:noHBand="0" w:noVBand="0"/>
      </w:tblPr>
      <w:tblGrid>
        <w:gridCol w:w="2252"/>
        <w:gridCol w:w="2252"/>
        <w:gridCol w:w="1133"/>
        <w:gridCol w:w="3371"/>
      </w:tblGrid>
      <w:tr w:rsidR="00E018C0" w14:paraId="05597824" w14:textId="77777777">
        <w:trPr>
          <w:trHeight w:val="503"/>
        </w:trPr>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3CAD65" w14:textId="77777777" w:rsidR="00E018C0" w:rsidRDefault="005377D6">
            <w:pPr>
              <w:suppressAutoHyphens w:val="0"/>
              <w:spacing w:after="0" w:line="240" w:lineRule="auto"/>
              <w:jc w:val="center"/>
              <w:rPr>
                <w:rFonts w:cs="Arial"/>
                <w:sz w:val="28"/>
                <w:szCs w:val="20"/>
              </w:rPr>
            </w:pPr>
            <w:r>
              <w:rPr>
                <w:rFonts w:cs="Arial"/>
                <w:sz w:val="28"/>
                <w:szCs w:val="20"/>
              </w:rPr>
              <w:t>NOM</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D4B310" w14:textId="77777777" w:rsidR="00E018C0" w:rsidRDefault="005377D6">
            <w:pPr>
              <w:suppressAutoHyphens w:val="0"/>
              <w:spacing w:after="0" w:line="240" w:lineRule="auto"/>
              <w:jc w:val="center"/>
              <w:rPr>
                <w:rFonts w:cs="Arial"/>
                <w:sz w:val="28"/>
                <w:szCs w:val="20"/>
              </w:rPr>
            </w:pPr>
            <w:r>
              <w:rPr>
                <w:rFonts w:cs="Arial"/>
                <w:sz w:val="28"/>
                <w:szCs w:val="20"/>
              </w:rPr>
              <w:t>Prénom</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E65B12" w14:textId="77777777" w:rsidR="00E018C0" w:rsidRDefault="005377D6">
            <w:pPr>
              <w:suppressAutoHyphens w:val="0"/>
              <w:spacing w:after="0" w:line="240" w:lineRule="auto"/>
              <w:jc w:val="center"/>
              <w:rPr>
                <w:rFonts w:cs="Arial"/>
                <w:sz w:val="28"/>
                <w:szCs w:val="20"/>
              </w:rPr>
            </w:pPr>
            <w:r>
              <w:rPr>
                <w:rFonts w:cs="Arial"/>
                <w:sz w:val="28"/>
                <w:szCs w:val="20"/>
              </w:rPr>
              <w:t>Date</w:t>
            </w:r>
          </w:p>
        </w:tc>
        <w:tc>
          <w:tcPr>
            <w:tcW w:w="3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409322" w14:textId="77777777" w:rsidR="00E018C0" w:rsidRDefault="005377D6">
            <w:pPr>
              <w:suppressAutoHyphens w:val="0"/>
              <w:spacing w:after="0" w:line="240" w:lineRule="auto"/>
              <w:jc w:val="center"/>
              <w:rPr>
                <w:rFonts w:cs="Arial"/>
                <w:sz w:val="28"/>
                <w:szCs w:val="20"/>
              </w:rPr>
            </w:pPr>
            <w:r>
              <w:rPr>
                <w:rFonts w:cs="Arial"/>
                <w:sz w:val="28"/>
                <w:szCs w:val="20"/>
              </w:rPr>
              <w:t>Signature</w:t>
            </w:r>
          </w:p>
        </w:tc>
      </w:tr>
      <w:tr w:rsidR="00E018C0" w14:paraId="4BDB73BA" w14:textId="77777777">
        <w:trPr>
          <w:trHeight w:val="776"/>
        </w:trPr>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62A90F" w14:textId="77777777" w:rsidR="00E018C0" w:rsidRDefault="00E018C0">
            <w:pPr>
              <w:suppressAutoHyphens w:val="0"/>
              <w:spacing w:after="0" w:line="240" w:lineRule="auto"/>
              <w:rPr>
                <w:rFonts w:cs="Arial"/>
                <w:szCs w:val="20"/>
              </w:rPr>
            </w:pP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FC9630" w14:textId="77777777" w:rsidR="00E018C0" w:rsidRDefault="00E018C0">
            <w:pPr>
              <w:suppressAutoHyphens w:val="0"/>
              <w:spacing w:after="0" w:line="240" w:lineRule="auto"/>
              <w:rPr>
                <w:rFonts w:cs="Arial"/>
                <w:szCs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AA54C" w14:textId="77777777" w:rsidR="00E018C0" w:rsidRDefault="00E018C0">
            <w:pPr>
              <w:suppressAutoHyphens w:val="0"/>
              <w:spacing w:after="0" w:line="240" w:lineRule="auto"/>
              <w:rPr>
                <w:rFonts w:cs="Arial"/>
                <w:szCs w:val="20"/>
              </w:rPr>
            </w:pPr>
          </w:p>
        </w:tc>
        <w:tc>
          <w:tcPr>
            <w:tcW w:w="3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444A18" w14:textId="77777777" w:rsidR="00E018C0" w:rsidRDefault="00E018C0">
            <w:pPr>
              <w:suppressAutoHyphens w:val="0"/>
              <w:spacing w:after="0" w:line="240" w:lineRule="auto"/>
              <w:rPr>
                <w:rFonts w:cs="Arial"/>
                <w:szCs w:val="20"/>
              </w:rPr>
            </w:pPr>
          </w:p>
        </w:tc>
      </w:tr>
      <w:tr w:rsidR="00E018C0" w14:paraId="1E81D1D8" w14:textId="77777777">
        <w:trPr>
          <w:trHeight w:val="776"/>
        </w:trPr>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F38DE6" w14:textId="77777777" w:rsidR="00E018C0" w:rsidRDefault="00E018C0">
            <w:pPr>
              <w:suppressAutoHyphens w:val="0"/>
              <w:spacing w:after="0" w:line="240" w:lineRule="auto"/>
              <w:rPr>
                <w:rFonts w:cs="Arial"/>
                <w:szCs w:val="20"/>
              </w:rPr>
            </w:pP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77689" w14:textId="77777777" w:rsidR="00E018C0" w:rsidRDefault="00E018C0">
            <w:pPr>
              <w:suppressAutoHyphens w:val="0"/>
              <w:spacing w:after="0" w:line="240" w:lineRule="auto"/>
              <w:rPr>
                <w:rFonts w:cs="Arial"/>
                <w:szCs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B58A2" w14:textId="77777777" w:rsidR="00E018C0" w:rsidRDefault="00E018C0">
            <w:pPr>
              <w:suppressAutoHyphens w:val="0"/>
              <w:spacing w:after="0" w:line="240" w:lineRule="auto"/>
              <w:rPr>
                <w:rFonts w:cs="Arial"/>
                <w:szCs w:val="20"/>
              </w:rPr>
            </w:pPr>
          </w:p>
        </w:tc>
        <w:tc>
          <w:tcPr>
            <w:tcW w:w="3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742A26" w14:textId="77777777" w:rsidR="00E018C0" w:rsidRDefault="00E018C0">
            <w:pPr>
              <w:suppressAutoHyphens w:val="0"/>
              <w:spacing w:after="0" w:line="240" w:lineRule="auto"/>
              <w:rPr>
                <w:rFonts w:cs="Arial"/>
                <w:szCs w:val="20"/>
              </w:rPr>
            </w:pPr>
          </w:p>
        </w:tc>
      </w:tr>
      <w:tr w:rsidR="00E018C0" w14:paraId="5E578F69" w14:textId="77777777">
        <w:trPr>
          <w:trHeight w:val="776"/>
        </w:trPr>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5BFD5E" w14:textId="77777777" w:rsidR="00E018C0" w:rsidRDefault="00E018C0">
            <w:pPr>
              <w:suppressAutoHyphens w:val="0"/>
              <w:spacing w:after="0" w:line="240" w:lineRule="auto"/>
              <w:rPr>
                <w:rFonts w:cs="Arial"/>
                <w:szCs w:val="20"/>
              </w:rPr>
            </w:pP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3FE4D" w14:textId="77777777" w:rsidR="00E018C0" w:rsidRDefault="00E018C0">
            <w:pPr>
              <w:suppressAutoHyphens w:val="0"/>
              <w:spacing w:after="0" w:line="240" w:lineRule="auto"/>
              <w:rPr>
                <w:rFonts w:cs="Arial"/>
                <w:szCs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0FB341" w14:textId="77777777" w:rsidR="00E018C0" w:rsidRDefault="00E018C0">
            <w:pPr>
              <w:suppressAutoHyphens w:val="0"/>
              <w:spacing w:after="0" w:line="240" w:lineRule="auto"/>
              <w:rPr>
                <w:rFonts w:cs="Arial"/>
                <w:szCs w:val="20"/>
              </w:rPr>
            </w:pPr>
          </w:p>
        </w:tc>
        <w:tc>
          <w:tcPr>
            <w:tcW w:w="3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5C91F1" w14:textId="77777777" w:rsidR="00E018C0" w:rsidRDefault="00E018C0">
            <w:pPr>
              <w:suppressAutoHyphens w:val="0"/>
              <w:spacing w:after="0" w:line="240" w:lineRule="auto"/>
              <w:rPr>
                <w:rFonts w:cs="Arial"/>
                <w:szCs w:val="20"/>
              </w:rPr>
            </w:pPr>
          </w:p>
        </w:tc>
      </w:tr>
      <w:tr w:rsidR="00E018C0" w14:paraId="015767C9" w14:textId="77777777">
        <w:trPr>
          <w:trHeight w:val="776"/>
        </w:trPr>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258636" w14:textId="77777777" w:rsidR="00E018C0" w:rsidRDefault="00E018C0">
            <w:pPr>
              <w:suppressAutoHyphens w:val="0"/>
              <w:spacing w:after="0" w:line="240" w:lineRule="auto"/>
              <w:rPr>
                <w:rFonts w:cs="Arial"/>
                <w:szCs w:val="20"/>
              </w:rPr>
            </w:pP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9AA202" w14:textId="77777777" w:rsidR="00E018C0" w:rsidRDefault="00E018C0">
            <w:pPr>
              <w:suppressAutoHyphens w:val="0"/>
              <w:spacing w:after="0" w:line="240" w:lineRule="auto"/>
              <w:rPr>
                <w:rFonts w:cs="Arial"/>
                <w:szCs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45D8C8" w14:textId="77777777" w:rsidR="00E018C0" w:rsidRDefault="00E018C0">
            <w:pPr>
              <w:suppressAutoHyphens w:val="0"/>
              <w:spacing w:after="0" w:line="240" w:lineRule="auto"/>
              <w:rPr>
                <w:rFonts w:cs="Arial"/>
                <w:szCs w:val="20"/>
              </w:rPr>
            </w:pPr>
          </w:p>
        </w:tc>
        <w:tc>
          <w:tcPr>
            <w:tcW w:w="3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A3105" w14:textId="77777777" w:rsidR="00E018C0" w:rsidRDefault="00E018C0">
            <w:pPr>
              <w:suppressAutoHyphens w:val="0"/>
              <w:spacing w:after="0" w:line="240" w:lineRule="auto"/>
              <w:rPr>
                <w:rFonts w:cs="Arial"/>
                <w:szCs w:val="20"/>
              </w:rPr>
            </w:pPr>
          </w:p>
        </w:tc>
      </w:tr>
      <w:tr w:rsidR="00E018C0" w14:paraId="1611384A" w14:textId="77777777">
        <w:trPr>
          <w:trHeight w:val="776"/>
        </w:trPr>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52AC4" w14:textId="77777777" w:rsidR="00E018C0" w:rsidRDefault="00E018C0">
            <w:pPr>
              <w:suppressAutoHyphens w:val="0"/>
              <w:spacing w:after="0" w:line="240" w:lineRule="auto"/>
              <w:rPr>
                <w:rFonts w:cs="Arial"/>
                <w:szCs w:val="20"/>
              </w:rPr>
            </w:pP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B66324" w14:textId="77777777" w:rsidR="00E018C0" w:rsidRDefault="00E018C0">
            <w:pPr>
              <w:suppressAutoHyphens w:val="0"/>
              <w:spacing w:after="0" w:line="240" w:lineRule="auto"/>
              <w:rPr>
                <w:rFonts w:cs="Arial"/>
                <w:szCs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63B6C" w14:textId="77777777" w:rsidR="00E018C0" w:rsidRDefault="00E018C0">
            <w:pPr>
              <w:suppressAutoHyphens w:val="0"/>
              <w:spacing w:after="0" w:line="240" w:lineRule="auto"/>
              <w:rPr>
                <w:rFonts w:cs="Arial"/>
                <w:szCs w:val="20"/>
              </w:rPr>
            </w:pPr>
          </w:p>
        </w:tc>
        <w:tc>
          <w:tcPr>
            <w:tcW w:w="3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229094" w14:textId="77777777" w:rsidR="00E018C0" w:rsidRDefault="00E018C0">
            <w:pPr>
              <w:suppressAutoHyphens w:val="0"/>
              <w:spacing w:after="0" w:line="240" w:lineRule="auto"/>
              <w:rPr>
                <w:rFonts w:cs="Arial"/>
                <w:szCs w:val="20"/>
              </w:rPr>
            </w:pPr>
          </w:p>
        </w:tc>
      </w:tr>
      <w:tr w:rsidR="00E018C0" w14:paraId="3720A49C" w14:textId="77777777">
        <w:trPr>
          <w:trHeight w:val="776"/>
        </w:trPr>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A91D0A" w14:textId="77777777" w:rsidR="00E018C0" w:rsidRDefault="00E018C0">
            <w:pPr>
              <w:suppressAutoHyphens w:val="0"/>
              <w:spacing w:after="0" w:line="240" w:lineRule="auto"/>
              <w:rPr>
                <w:rFonts w:cs="Arial"/>
                <w:szCs w:val="20"/>
              </w:rPr>
            </w:pP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CBDE47" w14:textId="77777777" w:rsidR="00E018C0" w:rsidRDefault="00E018C0">
            <w:pPr>
              <w:suppressAutoHyphens w:val="0"/>
              <w:spacing w:after="0" w:line="240" w:lineRule="auto"/>
              <w:rPr>
                <w:rFonts w:cs="Arial"/>
                <w:szCs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1B14DE" w14:textId="77777777" w:rsidR="00E018C0" w:rsidRDefault="00E018C0">
            <w:pPr>
              <w:suppressAutoHyphens w:val="0"/>
              <w:spacing w:after="0" w:line="240" w:lineRule="auto"/>
              <w:rPr>
                <w:rFonts w:cs="Arial"/>
                <w:szCs w:val="20"/>
              </w:rPr>
            </w:pPr>
          </w:p>
        </w:tc>
        <w:tc>
          <w:tcPr>
            <w:tcW w:w="3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FC8901" w14:textId="77777777" w:rsidR="00E018C0" w:rsidRDefault="00E018C0">
            <w:pPr>
              <w:suppressAutoHyphens w:val="0"/>
              <w:spacing w:after="0" w:line="240" w:lineRule="auto"/>
              <w:rPr>
                <w:rFonts w:cs="Arial"/>
                <w:szCs w:val="20"/>
              </w:rPr>
            </w:pPr>
          </w:p>
        </w:tc>
      </w:tr>
      <w:tr w:rsidR="00E018C0" w14:paraId="0BA5D9A1" w14:textId="77777777">
        <w:trPr>
          <w:trHeight w:val="780"/>
        </w:trPr>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7C5D1" w14:textId="77777777" w:rsidR="00E018C0" w:rsidRDefault="00E018C0">
            <w:pPr>
              <w:suppressAutoHyphens w:val="0"/>
              <w:spacing w:after="0" w:line="240" w:lineRule="auto"/>
              <w:rPr>
                <w:rFonts w:cs="Arial"/>
                <w:szCs w:val="20"/>
              </w:rPr>
            </w:pP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4CD844" w14:textId="77777777" w:rsidR="00E018C0" w:rsidRDefault="00E018C0">
            <w:pPr>
              <w:suppressAutoHyphens w:val="0"/>
              <w:spacing w:after="0" w:line="240" w:lineRule="auto"/>
              <w:rPr>
                <w:rFonts w:cs="Arial"/>
                <w:szCs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116D8F" w14:textId="77777777" w:rsidR="00E018C0" w:rsidRDefault="00E018C0">
            <w:pPr>
              <w:suppressAutoHyphens w:val="0"/>
              <w:spacing w:after="0" w:line="240" w:lineRule="auto"/>
              <w:rPr>
                <w:rFonts w:cs="Arial"/>
                <w:szCs w:val="20"/>
              </w:rPr>
            </w:pPr>
          </w:p>
        </w:tc>
        <w:tc>
          <w:tcPr>
            <w:tcW w:w="3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50461" w14:textId="77777777" w:rsidR="00E018C0" w:rsidRDefault="00E018C0">
            <w:pPr>
              <w:suppressAutoHyphens w:val="0"/>
              <w:spacing w:after="0" w:line="240" w:lineRule="auto"/>
              <w:rPr>
                <w:rFonts w:cs="Arial"/>
                <w:szCs w:val="20"/>
              </w:rPr>
            </w:pPr>
          </w:p>
        </w:tc>
      </w:tr>
      <w:tr w:rsidR="00E018C0" w14:paraId="3F4CEF1A" w14:textId="77777777">
        <w:trPr>
          <w:trHeight w:val="776"/>
        </w:trPr>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AA78A" w14:textId="77777777" w:rsidR="00E018C0" w:rsidRDefault="00E018C0">
            <w:pPr>
              <w:suppressAutoHyphens w:val="0"/>
              <w:spacing w:after="0" w:line="240" w:lineRule="auto"/>
              <w:rPr>
                <w:rFonts w:cs="Arial"/>
                <w:szCs w:val="20"/>
              </w:rPr>
            </w:pP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A3FDB" w14:textId="77777777" w:rsidR="00E018C0" w:rsidRDefault="00E018C0">
            <w:pPr>
              <w:suppressAutoHyphens w:val="0"/>
              <w:spacing w:after="0" w:line="240" w:lineRule="auto"/>
              <w:rPr>
                <w:rFonts w:cs="Arial"/>
                <w:szCs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10B5F6" w14:textId="77777777" w:rsidR="00E018C0" w:rsidRDefault="00E018C0">
            <w:pPr>
              <w:suppressAutoHyphens w:val="0"/>
              <w:spacing w:after="0" w:line="240" w:lineRule="auto"/>
              <w:rPr>
                <w:rFonts w:cs="Arial"/>
                <w:szCs w:val="20"/>
              </w:rPr>
            </w:pPr>
          </w:p>
        </w:tc>
        <w:tc>
          <w:tcPr>
            <w:tcW w:w="3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16C85" w14:textId="77777777" w:rsidR="00E018C0" w:rsidRDefault="00E018C0">
            <w:pPr>
              <w:suppressAutoHyphens w:val="0"/>
              <w:spacing w:after="0" w:line="240" w:lineRule="auto"/>
              <w:rPr>
                <w:rFonts w:cs="Arial"/>
                <w:szCs w:val="20"/>
              </w:rPr>
            </w:pPr>
          </w:p>
        </w:tc>
      </w:tr>
      <w:tr w:rsidR="00E018C0" w14:paraId="09A6BD7B" w14:textId="77777777">
        <w:trPr>
          <w:trHeight w:val="776"/>
        </w:trPr>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7D888C" w14:textId="77777777" w:rsidR="00E018C0" w:rsidRDefault="00E018C0">
            <w:pPr>
              <w:suppressAutoHyphens w:val="0"/>
              <w:spacing w:after="0" w:line="240" w:lineRule="auto"/>
              <w:rPr>
                <w:rFonts w:cs="Arial"/>
                <w:szCs w:val="20"/>
              </w:rPr>
            </w:pP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EC1D01" w14:textId="77777777" w:rsidR="00E018C0" w:rsidRDefault="00E018C0">
            <w:pPr>
              <w:suppressAutoHyphens w:val="0"/>
              <w:spacing w:after="0" w:line="240" w:lineRule="auto"/>
              <w:rPr>
                <w:rFonts w:cs="Arial"/>
                <w:szCs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18767" w14:textId="77777777" w:rsidR="00E018C0" w:rsidRDefault="00E018C0">
            <w:pPr>
              <w:suppressAutoHyphens w:val="0"/>
              <w:spacing w:after="0" w:line="240" w:lineRule="auto"/>
              <w:rPr>
                <w:rFonts w:cs="Arial"/>
                <w:szCs w:val="20"/>
              </w:rPr>
            </w:pPr>
          </w:p>
        </w:tc>
        <w:tc>
          <w:tcPr>
            <w:tcW w:w="3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464AA" w14:textId="77777777" w:rsidR="00E018C0" w:rsidRDefault="00E018C0">
            <w:pPr>
              <w:suppressAutoHyphens w:val="0"/>
              <w:spacing w:after="0" w:line="240" w:lineRule="auto"/>
              <w:rPr>
                <w:rFonts w:cs="Arial"/>
                <w:szCs w:val="20"/>
              </w:rPr>
            </w:pPr>
          </w:p>
        </w:tc>
      </w:tr>
      <w:tr w:rsidR="00E018C0" w14:paraId="075BCA55" w14:textId="77777777">
        <w:trPr>
          <w:trHeight w:val="776"/>
        </w:trPr>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BFC47D" w14:textId="77777777" w:rsidR="00E018C0" w:rsidRDefault="00E018C0">
            <w:pPr>
              <w:suppressAutoHyphens w:val="0"/>
              <w:spacing w:after="0" w:line="240" w:lineRule="auto"/>
              <w:rPr>
                <w:rFonts w:cs="Arial"/>
                <w:szCs w:val="20"/>
              </w:rPr>
            </w:pP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E1E114" w14:textId="77777777" w:rsidR="00E018C0" w:rsidRDefault="00E018C0">
            <w:pPr>
              <w:suppressAutoHyphens w:val="0"/>
              <w:spacing w:after="0" w:line="240" w:lineRule="auto"/>
              <w:rPr>
                <w:rFonts w:cs="Arial"/>
                <w:szCs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8484CC" w14:textId="77777777" w:rsidR="00E018C0" w:rsidRDefault="00E018C0">
            <w:pPr>
              <w:suppressAutoHyphens w:val="0"/>
              <w:spacing w:after="0" w:line="240" w:lineRule="auto"/>
              <w:rPr>
                <w:rFonts w:cs="Arial"/>
                <w:szCs w:val="20"/>
              </w:rPr>
            </w:pPr>
          </w:p>
        </w:tc>
        <w:tc>
          <w:tcPr>
            <w:tcW w:w="3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E7595B" w14:textId="77777777" w:rsidR="00E018C0" w:rsidRDefault="00E018C0">
            <w:pPr>
              <w:suppressAutoHyphens w:val="0"/>
              <w:spacing w:after="0" w:line="240" w:lineRule="auto"/>
              <w:rPr>
                <w:rFonts w:cs="Arial"/>
                <w:szCs w:val="20"/>
              </w:rPr>
            </w:pPr>
          </w:p>
        </w:tc>
      </w:tr>
      <w:tr w:rsidR="00E018C0" w14:paraId="1B80A942" w14:textId="77777777">
        <w:trPr>
          <w:trHeight w:val="776"/>
        </w:trPr>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DE349" w14:textId="77777777" w:rsidR="00E018C0" w:rsidRDefault="00E018C0">
            <w:pPr>
              <w:suppressAutoHyphens w:val="0"/>
              <w:spacing w:after="0" w:line="240" w:lineRule="auto"/>
              <w:rPr>
                <w:rFonts w:cs="Arial"/>
                <w:szCs w:val="20"/>
              </w:rPr>
            </w:pP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B56180" w14:textId="77777777" w:rsidR="00E018C0" w:rsidRDefault="00E018C0">
            <w:pPr>
              <w:suppressAutoHyphens w:val="0"/>
              <w:spacing w:after="0" w:line="240" w:lineRule="auto"/>
              <w:rPr>
                <w:rFonts w:cs="Arial"/>
                <w:szCs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A609D" w14:textId="77777777" w:rsidR="00E018C0" w:rsidRDefault="00E018C0">
            <w:pPr>
              <w:suppressAutoHyphens w:val="0"/>
              <w:spacing w:after="0" w:line="240" w:lineRule="auto"/>
              <w:rPr>
                <w:rFonts w:cs="Arial"/>
                <w:szCs w:val="20"/>
              </w:rPr>
            </w:pPr>
          </w:p>
        </w:tc>
        <w:tc>
          <w:tcPr>
            <w:tcW w:w="3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093D47" w14:textId="77777777" w:rsidR="00E018C0" w:rsidRDefault="00E018C0">
            <w:pPr>
              <w:suppressAutoHyphens w:val="0"/>
              <w:spacing w:after="0" w:line="240" w:lineRule="auto"/>
              <w:rPr>
                <w:rFonts w:cs="Arial"/>
                <w:szCs w:val="20"/>
              </w:rPr>
            </w:pPr>
          </w:p>
        </w:tc>
      </w:tr>
      <w:tr w:rsidR="00E018C0" w14:paraId="17EF3694" w14:textId="77777777">
        <w:trPr>
          <w:trHeight w:val="776"/>
        </w:trPr>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EA0200" w14:textId="77777777" w:rsidR="00E018C0" w:rsidRDefault="00E018C0">
            <w:pPr>
              <w:suppressAutoHyphens w:val="0"/>
              <w:spacing w:after="0" w:line="240" w:lineRule="auto"/>
              <w:rPr>
                <w:rFonts w:cs="Arial"/>
                <w:szCs w:val="20"/>
              </w:rPr>
            </w:pP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B763D" w14:textId="77777777" w:rsidR="00E018C0" w:rsidRDefault="00E018C0">
            <w:pPr>
              <w:suppressAutoHyphens w:val="0"/>
              <w:spacing w:after="0" w:line="240" w:lineRule="auto"/>
              <w:rPr>
                <w:rFonts w:cs="Arial"/>
                <w:szCs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403DC" w14:textId="77777777" w:rsidR="00E018C0" w:rsidRDefault="00E018C0">
            <w:pPr>
              <w:suppressAutoHyphens w:val="0"/>
              <w:spacing w:after="0" w:line="240" w:lineRule="auto"/>
              <w:rPr>
                <w:rFonts w:cs="Arial"/>
                <w:szCs w:val="20"/>
              </w:rPr>
            </w:pPr>
          </w:p>
        </w:tc>
        <w:tc>
          <w:tcPr>
            <w:tcW w:w="3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A4F8F3" w14:textId="77777777" w:rsidR="00E018C0" w:rsidRDefault="00E018C0">
            <w:pPr>
              <w:suppressAutoHyphens w:val="0"/>
              <w:spacing w:after="0" w:line="240" w:lineRule="auto"/>
              <w:rPr>
                <w:rFonts w:cs="Arial"/>
                <w:szCs w:val="20"/>
              </w:rPr>
            </w:pPr>
          </w:p>
        </w:tc>
      </w:tr>
      <w:tr w:rsidR="00E018C0" w14:paraId="57DD54A6" w14:textId="77777777">
        <w:trPr>
          <w:trHeight w:val="776"/>
        </w:trPr>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0D9D5D" w14:textId="77777777" w:rsidR="00E018C0" w:rsidRDefault="00E018C0">
            <w:pPr>
              <w:suppressAutoHyphens w:val="0"/>
              <w:spacing w:after="0" w:line="240" w:lineRule="auto"/>
              <w:rPr>
                <w:rFonts w:cs="Arial"/>
                <w:szCs w:val="20"/>
              </w:rPr>
            </w:pP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ACB35" w14:textId="77777777" w:rsidR="00E018C0" w:rsidRDefault="00E018C0">
            <w:pPr>
              <w:suppressAutoHyphens w:val="0"/>
              <w:spacing w:after="0" w:line="240" w:lineRule="auto"/>
              <w:rPr>
                <w:rFonts w:cs="Arial"/>
                <w:szCs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2829A" w14:textId="77777777" w:rsidR="00E018C0" w:rsidRDefault="00E018C0">
            <w:pPr>
              <w:suppressAutoHyphens w:val="0"/>
              <w:spacing w:after="0" w:line="240" w:lineRule="auto"/>
              <w:rPr>
                <w:rFonts w:cs="Arial"/>
                <w:szCs w:val="20"/>
              </w:rPr>
            </w:pPr>
          </w:p>
        </w:tc>
        <w:tc>
          <w:tcPr>
            <w:tcW w:w="3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C91952" w14:textId="77777777" w:rsidR="00E018C0" w:rsidRDefault="00E018C0">
            <w:pPr>
              <w:suppressAutoHyphens w:val="0"/>
              <w:spacing w:after="0" w:line="240" w:lineRule="auto"/>
              <w:rPr>
                <w:rFonts w:cs="Arial"/>
                <w:szCs w:val="20"/>
              </w:rPr>
            </w:pPr>
          </w:p>
        </w:tc>
      </w:tr>
      <w:tr w:rsidR="00E018C0" w14:paraId="4E935D23" w14:textId="77777777">
        <w:trPr>
          <w:trHeight w:val="780"/>
        </w:trPr>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559CA" w14:textId="77777777" w:rsidR="00E018C0" w:rsidRDefault="00E018C0">
            <w:pPr>
              <w:suppressAutoHyphens w:val="0"/>
              <w:spacing w:after="0" w:line="240" w:lineRule="auto"/>
              <w:rPr>
                <w:rFonts w:cs="Arial"/>
                <w:szCs w:val="20"/>
              </w:rPr>
            </w:pP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29365" w14:textId="77777777" w:rsidR="00E018C0" w:rsidRDefault="00E018C0">
            <w:pPr>
              <w:suppressAutoHyphens w:val="0"/>
              <w:spacing w:after="0" w:line="240" w:lineRule="auto"/>
              <w:rPr>
                <w:rFonts w:cs="Arial"/>
                <w:szCs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ED4A94" w14:textId="77777777" w:rsidR="00E018C0" w:rsidRDefault="00E018C0">
            <w:pPr>
              <w:suppressAutoHyphens w:val="0"/>
              <w:spacing w:after="0" w:line="240" w:lineRule="auto"/>
              <w:rPr>
                <w:rFonts w:cs="Arial"/>
                <w:szCs w:val="20"/>
              </w:rPr>
            </w:pPr>
          </w:p>
        </w:tc>
        <w:tc>
          <w:tcPr>
            <w:tcW w:w="3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52F526" w14:textId="77777777" w:rsidR="00E018C0" w:rsidRDefault="00E018C0">
            <w:pPr>
              <w:suppressAutoHyphens w:val="0"/>
              <w:spacing w:after="0" w:line="240" w:lineRule="auto"/>
              <w:rPr>
                <w:rFonts w:cs="Arial"/>
                <w:szCs w:val="20"/>
              </w:rPr>
            </w:pPr>
          </w:p>
        </w:tc>
      </w:tr>
    </w:tbl>
    <w:p w14:paraId="0668F99C" w14:textId="77777777" w:rsidR="00E018C0" w:rsidRDefault="00E018C0">
      <w:pPr>
        <w:suppressAutoHyphens w:val="0"/>
        <w:rPr>
          <w:rFonts w:cs="Arial"/>
          <w:szCs w:val="20"/>
        </w:rPr>
      </w:pPr>
    </w:p>
    <w:p w14:paraId="043C8CC0" w14:textId="77777777" w:rsidR="00E018C0" w:rsidRDefault="00E018C0">
      <w:pPr>
        <w:suppressAutoHyphens w:val="0"/>
        <w:autoSpaceDE w:val="0"/>
        <w:spacing w:after="0" w:line="240" w:lineRule="auto"/>
        <w:textAlignment w:val="auto"/>
        <w:rPr>
          <w:rFonts w:cs="Arial"/>
          <w:szCs w:val="20"/>
        </w:rPr>
      </w:pPr>
    </w:p>
    <w:p w14:paraId="21F04245" w14:textId="77777777" w:rsidR="00E018C0" w:rsidRDefault="00E018C0"/>
    <w:p w14:paraId="192B2477" w14:textId="77777777" w:rsidR="00E018C0" w:rsidRDefault="005377D6" w:rsidP="00EF5CA6">
      <w:pPr>
        <w:pStyle w:val="Titre"/>
        <w:jc w:val="both"/>
        <w:outlineLvl w:val="9"/>
        <w:rPr>
          <w:sz w:val="32"/>
        </w:rPr>
      </w:pPr>
      <w:bookmarkStart w:id="249" w:name="_Toc343850109"/>
      <w:bookmarkStart w:id="250" w:name="_Toc343871424"/>
      <w:bookmarkStart w:id="251" w:name="_Toc349816777"/>
      <w:bookmarkStart w:id="252" w:name="_Toc349892691"/>
      <w:bookmarkStart w:id="253" w:name="_Toc418069668"/>
      <w:r>
        <w:rPr>
          <w:sz w:val="32"/>
        </w:rPr>
        <w:lastRenderedPageBreak/>
        <w:t>Fiche d’organisation des secours en cas d’accident :</w:t>
      </w:r>
      <w:bookmarkEnd w:id="249"/>
      <w:bookmarkEnd w:id="250"/>
      <w:bookmarkEnd w:id="251"/>
      <w:bookmarkEnd w:id="252"/>
      <w:bookmarkEnd w:id="253"/>
    </w:p>
    <w:p w14:paraId="2722A314" w14:textId="77777777" w:rsidR="00E018C0" w:rsidRDefault="005377D6">
      <w:pPr>
        <w:pStyle w:val="Paragraphedeliste"/>
        <w:suppressAutoHyphens w:val="0"/>
        <w:autoSpaceDE w:val="0"/>
        <w:spacing w:after="0" w:line="240" w:lineRule="auto"/>
        <w:ind w:left="1080"/>
        <w:textAlignment w:val="auto"/>
        <w:rPr>
          <w:rFonts w:cs="Arial"/>
          <w:b/>
          <w:color w:val="000000"/>
          <w:sz w:val="44"/>
          <w:szCs w:val="44"/>
          <w:u w:val="single"/>
        </w:rPr>
      </w:pPr>
      <w:r>
        <w:rPr>
          <w:rFonts w:cs="Arial"/>
          <w:b/>
          <w:color w:val="000000"/>
          <w:sz w:val="44"/>
          <w:szCs w:val="44"/>
          <w:u w:val="single"/>
        </w:rPr>
        <w:t>Vous devez :</w:t>
      </w:r>
    </w:p>
    <w:p w14:paraId="76D6F26E" w14:textId="77777777" w:rsidR="00E018C0" w:rsidRDefault="00E018C0">
      <w:pPr>
        <w:pStyle w:val="Paragraphedeliste"/>
        <w:suppressAutoHyphens w:val="0"/>
        <w:autoSpaceDE w:val="0"/>
        <w:spacing w:after="0" w:line="240" w:lineRule="auto"/>
        <w:ind w:left="1080"/>
        <w:textAlignment w:val="auto"/>
        <w:rPr>
          <w:rFonts w:cs="Arial"/>
          <w:color w:val="000000"/>
          <w:sz w:val="44"/>
          <w:szCs w:val="44"/>
        </w:rPr>
      </w:pPr>
    </w:p>
    <w:p w14:paraId="2F1F60B2" w14:textId="77777777" w:rsidR="00E018C0" w:rsidRDefault="005377D6">
      <w:pPr>
        <w:pStyle w:val="Paragraphedeliste"/>
        <w:numPr>
          <w:ilvl w:val="0"/>
          <w:numId w:val="27"/>
        </w:numPr>
        <w:suppressAutoHyphens w:val="0"/>
        <w:autoSpaceDE w:val="0"/>
        <w:spacing w:after="0" w:line="240" w:lineRule="auto"/>
        <w:textAlignment w:val="auto"/>
        <w:rPr>
          <w:rFonts w:cs="Arial"/>
          <w:color w:val="000000"/>
          <w:sz w:val="44"/>
          <w:szCs w:val="44"/>
        </w:rPr>
      </w:pPr>
      <w:proofErr w:type="gramStart"/>
      <w:r>
        <w:rPr>
          <w:rFonts w:cs="Arial"/>
          <w:color w:val="000000"/>
          <w:sz w:val="44"/>
          <w:szCs w:val="44"/>
        </w:rPr>
        <w:t>protéger</w:t>
      </w:r>
      <w:proofErr w:type="gramEnd"/>
      <w:r>
        <w:rPr>
          <w:rFonts w:cs="Arial"/>
          <w:color w:val="000000"/>
          <w:sz w:val="44"/>
          <w:szCs w:val="44"/>
        </w:rPr>
        <w:t xml:space="preserve"> la victime.</w:t>
      </w:r>
    </w:p>
    <w:p w14:paraId="61CD5485" w14:textId="77777777" w:rsidR="00E018C0" w:rsidRDefault="00E018C0">
      <w:pPr>
        <w:pStyle w:val="Paragraphedeliste"/>
        <w:suppressAutoHyphens w:val="0"/>
        <w:autoSpaceDE w:val="0"/>
        <w:spacing w:after="0" w:line="240" w:lineRule="auto"/>
        <w:ind w:left="1080"/>
        <w:textAlignment w:val="auto"/>
        <w:rPr>
          <w:rFonts w:cs="Arial"/>
          <w:color w:val="000000"/>
          <w:sz w:val="44"/>
          <w:szCs w:val="44"/>
        </w:rPr>
      </w:pPr>
    </w:p>
    <w:p w14:paraId="1D305393" w14:textId="77777777" w:rsidR="00E018C0" w:rsidRDefault="005377D6" w:rsidP="00EF5CA6">
      <w:pPr>
        <w:pStyle w:val="Paragraphedeliste"/>
        <w:numPr>
          <w:ilvl w:val="0"/>
          <w:numId w:val="27"/>
        </w:numPr>
        <w:suppressAutoHyphens w:val="0"/>
        <w:autoSpaceDE w:val="0"/>
        <w:spacing w:after="0" w:line="240" w:lineRule="auto"/>
        <w:jc w:val="both"/>
        <w:textAlignment w:val="auto"/>
      </w:pPr>
      <w:proofErr w:type="gramStart"/>
      <w:r>
        <w:rPr>
          <w:rFonts w:cs="Arial"/>
          <w:sz w:val="44"/>
          <w:szCs w:val="44"/>
        </w:rPr>
        <w:t>alerter</w:t>
      </w:r>
      <w:proofErr w:type="gramEnd"/>
      <w:r>
        <w:rPr>
          <w:rFonts w:cs="Arial"/>
          <w:sz w:val="44"/>
          <w:szCs w:val="44"/>
        </w:rPr>
        <w:t xml:space="preserve"> le Responsable Technique Quali</w:t>
      </w:r>
      <w:r>
        <w:rPr>
          <w:rFonts w:cs="Arial"/>
          <w:color w:val="000000"/>
          <w:sz w:val="44"/>
          <w:szCs w:val="44"/>
        </w:rPr>
        <w:t>fié présent sur le club ou bien le personnel d’accueil.</w:t>
      </w:r>
    </w:p>
    <w:p w14:paraId="6202FF66" w14:textId="77777777" w:rsidR="00E018C0" w:rsidRDefault="000873DE">
      <w:pPr>
        <w:ind w:left="2268"/>
      </w:pPr>
      <w:r>
        <w:rPr>
          <w:rFonts w:cs="Arial"/>
          <w:sz w:val="44"/>
          <w:szCs w:val="44"/>
        </w:rPr>
        <w:t xml:space="preserve">VHF ou </w:t>
      </w:r>
      <w:r>
        <w:rPr>
          <w:rFonts w:cs="Arial"/>
          <w:color w:val="FF0000"/>
          <w:sz w:val="44"/>
          <w:szCs w:val="44"/>
        </w:rPr>
        <w:t>06.20.70.07.84</w:t>
      </w:r>
    </w:p>
    <w:p w14:paraId="280CD375" w14:textId="77777777" w:rsidR="00E018C0" w:rsidRDefault="005377D6" w:rsidP="00EF5CA6">
      <w:pPr>
        <w:pStyle w:val="Paragraphedeliste"/>
        <w:numPr>
          <w:ilvl w:val="0"/>
          <w:numId w:val="27"/>
        </w:numPr>
        <w:suppressAutoHyphens w:val="0"/>
        <w:autoSpaceDE w:val="0"/>
        <w:spacing w:after="0" w:line="240" w:lineRule="auto"/>
        <w:jc w:val="both"/>
        <w:textAlignment w:val="auto"/>
      </w:pPr>
      <w:r>
        <w:rPr>
          <w:rFonts w:cs="Arial"/>
          <w:color w:val="000000"/>
          <w:sz w:val="44"/>
          <w:szCs w:val="44"/>
        </w:rPr>
        <w:t>En cas d’indisponibilité de ces personnes, prévenez les secours en utilisant le téléphone de l’accueil.</w:t>
      </w:r>
    </w:p>
    <w:p w14:paraId="0F18FC75" w14:textId="77777777" w:rsidR="00E018C0" w:rsidRDefault="005377D6">
      <w:pPr>
        <w:pStyle w:val="Paragraphedeliste"/>
        <w:suppressAutoHyphens w:val="0"/>
        <w:autoSpaceDE w:val="0"/>
        <w:spacing w:after="0" w:line="240" w:lineRule="auto"/>
        <w:ind w:left="2268"/>
        <w:textAlignment w:val="auto"/>
      </w:pPr>
      <w:r>
        <w:rPr>
          <w:rFonts w:cs="Arial"/>
          <w:color w:val="000000"/>
          <w:sz w:val="44"/>
          <w:szCs w:val="44"/>
        </w:rPr>
        <w:t xml:space="preserve">a. A terre le </w:t>
      </w:r>
      <w:r>
        <w:rPr>
          <w:rFonts w:cs="Arial"/>
          <w:color w:val="FF0000"/>
          <w:sz w:val="44"/>
          <w:szCs w:val="44"/>
        </w:rPr>
        <w:t>SAMU au 15</w:t>
      </w:r>
    </w:p>
    <w:p w14:paraId="4C99DCE2" w14:textId="77777777" w:rsidR="00E018C0" w:rsidRDefault="005377D6">
      <w:pPr>
        <w:pStyle w:val="Paragraphedeliste"/>
        <w:suppressAutoHyphens w:val="0"/>
        <w:autoSpaceDE w:val="0"/>
        <w:spacing w:after="0" w:line="240" w:lineRule="auto"/>
        <w:ind w:left="2268"/>
        <w:textAlignment w:val="auto"/>
      </w:pPr>
      <w:r>
        <w:rPr>
          <w:rFonts w:cs="Arial"/>
          <w:color w:val="000000"/>
          <w:sz w:val="44"/>
          <w:szCs w:val="44"/>
        </w:rPr>
        <w:t xml:space="preserve">b. Sur l’eau le </w:t>
      </w:r>
      <w:r w:rsidR="007F0413">
        <w:rPr>
          <w:rFonts w:cs="Arial"/>
          <w:color w:val="FF0000"/>
          <w:sz w:val="44"/>
          <w:szCs w:val="44"/>
        </w:rPr>
        <w:t>CROSS</w:t>
      </w:r>
      <w:r>
        <w:rPr>
          <w:rFonts w:cs="Arial"/>
          <w:color w:val="FF0000"/>
          <w:sz w:val="44"/>
          <w:szCs w:val="44"/>
        </w:rPr>
        <w:t xml:space="preserve"> au </w:t>
      </w:r>
      <w:r w:rsidR="00796493">
        <w:rPr>
          <w:rFonts w:cs="Arial"/>
          <w:color w:val="FF0000"/>
          <w:sz w:val="44"/>
          <w:szCs w:val="44"/>
        </w:rPr>
        <w:t>196</w:t>
      </w:r>
    </w:p>
    <w:p w14:paraId="45BBB5C6" w14:textId="77777777" w:rsidR="00E018C0" w:rsidRDefault="00E018C0">
      <w:pPr>
        <w:pStyle w:val="Paragraphedeliste"/>
        <w:suppressAutoHyphens w:val="0"/>
        <w:autoSpaceDE w:val="0"/>
        <w:spacing w:after="0" w:line="240" w:lineRule="auto"/>
        <w:ind w:left="1080"/>
        <w:textAlignment w:val="auto"/>
        <w:rPr>
          <w:rFonts w:cs="Arial"/>
          <w:color w:val="000000"/>
          <w:sz w:val="44"/>
          <w:szCs w:val="44"/>
        </w:rPr>
      </w:pPr>
    </w:p>
    <w:p w14:paraId="4D394771" w14:textId="77777777" w:rsidR="00E018C0" w:rsidRDefault="005377D6" w:rsidP="00EF5CA6">
      <w:pPr>
        <w:pStyle w:val="Paragraphedeliste"/>
        <w:numPr>
          <w:ilvl w:val="0"/>
          <w:numId w:val="27"/>
        </w:numPr>
        <w:suppressAutoHyphens w:val="0"/>
        <w:autoSpaceDE w:val="0"/>
        <w:spacing w:after="0" w:line="240" w:lineRule="auto"/>
        <w:jc w:val="both"/>
        <w:textAlignment w:val="auto"/>
      </w:pPr>
      <w:r>
        <w:rPr>
          <w:rFonts w:cs="Arial"/>
          <w:color w:val="000000"/>
          <w:sz w:val="44"/>
          <w:szCs w:val="44"/>
        </w:rPr>
        <w:t>Vous devez veiller à protéger la victime, si elle est transportable, à l’isoler à l’intérieur du club. Une couverture de survie est disponible dans la pharmacie sur le comptoir d’accueil.</w:t>
      </w:r>
    </w:p>
    <w:p w14:paraId="2976A413" w14:textId="77777777" w:rsidR="00E018C0" w:rsidRDefault="00E018C0">
      <w:pPr>
        <w:pStyle w:val="Paragraphedeliste"/>
        <w:suppressAutoHyphens w:val="0"/>
        <w:autoSpaceDE w:val="0"/>
        <w:spacing w:after="0" w:line="240" w:lineRule="auto"/>
        <w:ind w:left="1080"/>
        <w:textAlignment w:val="auto"/>
        <w:rPr>
          <w:rFonts w:cs="Arial"/>
          <w:color w:val="000000"/>
          <w:sz w:val="44"/>
          <w:szCs w:val="44"/>
        </w:rPr>
      </w:pPr>
    </w:p>
    <w:p w14:paraId="47814791" w14:textId="77777777" w:rsidR="00E018C0" w:rsidRDefault="005377D6">
      <w:pPr>
        <w:pStyle w:val="Paragraphedeliste"/>
        <w:numPr>
          <w:ilvl w:val="0"/>
          <w:numId w:val="27"/>
        </w:numPr>
        <w:suppressAutoHyphens w:val="0"/>
        <w:autoSpaceDE w:val="0"/>
        <w:spacing w:after="0" w:line="240" w:lineRule="auto"/>
        <w:textAlignment w:val="auto"/>
        <w:rPr>
          <w:rFonts w:cs="Arial"/>
          <w:color w:val="000000"/>
          <w:sz w:val="44"/>
          <w:szCs w:val="44"/>
        </w:rPr>
      </w:pPr>
      <w:r>
        <w:rPr>
          <w:rFonts w:cs="Arial"/>
          <w:color w:val="000000"/>
          <w:sz w:val="44"/>
          <w:szCs w:val="44"/>
        </w:rPr>
        <w:t>Prévenez une personne dirigeante du club</w:t>
      </w:r>
    </w:p>
    <w:p w14:paraId="45A35746" w14:textId="77777777" w:rsidR="00E018C0" w:rsidRDefault="005377D6">
      <w:pPr>
        <w:pStyle w:val="Titre"/>
        <w:outlineLvl w:val="9"/>
        <w:rPr>
          <w:sz w:val="32"/>
        </w:rPr>
      </w:pPr>
      <w:bookmarkStart w:id="254" w:name="_Toc343850110"/>
      <w:bookmarkStart w:id="255" w:name="_Toc343871425"/>
      <w:bookmarkStart w:id="256" w:name="_Toc349816778"/>
      <w:bookmarkStart w:id="257" w:name="_Toc349892692"/>
      <w:bookmarkStart w:id="258" w:name="_Toc418069669"/>
      <w:r>
        <w:rPr>
          <w:sz w:val="32"/>
        </w:rPr>
        <w:lastRenderedPageBreak/>
        <w:t>Fiche d’organisation des secours en cas d’incendie :</w:t>
      </w:r>
      <w:bookmarkEnd w:id="254"/>
      <w:bookmarkEnd w:id="255"/>
      <w:bookmarkEnd w:id="256"/>
      <w:bookmarkEnd w:id="257"/>
      <w:bookmarkEnd w:id="258"/>
    </w:p>
    <w:p w14:paraId="2657EADA" w14:textId="77777777" w:rsidR="00E018C0" w:rsidRDefault="005377D6">
      <w:pPr>
        <w:pStyle w:val="Paragraphedeliste"/>
        <w:suppressAutoHyphens w:val="0"/>
        <w:autoSpaceDE w:val="0"/>
        <w:spacing w:after="0" w:line="240" w:lineRule="auto"/>
        <w:ind w:left="1080"/>
        <w:textAlignment w:val="auto"/>
        <w:rPr>
          <w:rFonts w:cs="Arial"/>
          <w:b/>
          <w:color w:val="000000"/>
          <w:sz w:val="44"/>
          <w:szCs w:val="44"/>
          <w:u w:val="single"/>
        </w:rPr>
      </w:pPr>
      <w:r>
        <w:rPr>
          <w:rFonts w:cs="Arial"/>
          <w:b/>
          <w:color w:val="000000"/>
          <w:sz w:val="44"/>
          <w:szCs w:val="44"/>
          <w:u w:val="single"/>
        </w:rPr>
        <w:t>Vous devez</w:t>
      </w:r>
    </w:p>
    <w:p w14:paraId="15D97F8B" w14:textId="77777777" w:rsidR="00E018C0" w:rsidRDefault="00E018C0">
      <w:pPr>
        <w:pStyle w:val="Paragraphedeliste"/>
        <w:suppressAutoHyphens w:val="0"/>
        <w:autoSpaceDE w:val="0"/>
        <w:spacing w:after="0" w:line="240" w:lineRule="auto"/>
        <w:ind w:left="1080"/>
        <w:textAlignment w:val="auto"/>
        <w:rPr>
          <w:rFonts w:cs="Arial"/>
          <w:color w:val="000000"/>
          <w:sz w:val="44"/>
          <w:szCs w:val="44"/>
        </w:rPr>
      </w:pPr>
    </w:p>
    <w:p w14:paraId="53FEC2E0" w14:textId="77777777" w:rsidR="00E018C0" w:rsidRDefault="005377D6" w:rsidP="00EF5CA6">
      <w:pPr>
        <w:pStyle w:val="Paragraphedeliste"/>
        <w:numPr>
          <w:ilvl w:val="0"/>
          <w:numId w:val="28"/>
        </w:numPr>
        <w:suppressAutoHyphens w:val="0"/>
        <w:autoSpaceDE w:val="0"/>
        <w:spacing w:after="0" w:line="240" w:lineRule="auto"/>
        <w:jc w:val="both"/>
        <w:textAlignment w:val="auto"/>
        <w:rPr>
          <w:rFonts w:cs="Arial"/>
          <w:color w:val="000000"/>
          <w:sz w:val="44"/>
          <w:szCs w:val="44"/>
        </w:rPr>
      </w:pPr>
      <w:r>
        <w:rPr>
          <w:rFonts w:cs="Arial"/>
          <w:color w:val="000000"/>
          <w:sz w:val="44"/>
          <w:szCs w:val="44"/>
        </w:rPr>
        <w:t>Alerter les personnes présentes dans le club.</w:t>
      </w:r>
    </w:p>
    <w:p w14:paraId="6F86DADF" w14:textId="77777777" w:rsidR="00E018C0" w:rsidRDefault="00E018C0">
      <w:pPr>
        <w:pStyle w:val="Paragraphedeliste"/>
        <w:suppressAutoHyphens w:val="0"/>
        <w:autoSpaceDE w:val="0"/>
        <w:spacing w:after="0" w:line="240" w:lineRule="auto"/>
        <w:ind w:left="1080"/>
        <w:textAlignment w:val="auto"/>
        <w:rPr>
          <w:rFonts w:cs="Arial"/>
          <w:color w:val="000000"/>
          <w:sz w:val="44"/>
          <w:szCs w:val="44"/>
        </w:rPr>
      </w:pPr>
    </w:p>
    <w:p w14:paraId="23879280" w14:textId="77777777" w:rsidR="00E018C0" w:rsidRDefault="005377D6" w:rsidP="00EF5CA6">
      <w:pPr>
        <w:pStyle w:val="Paragraphedeliste"/>
        <w:numPr>
          <w:ilvl w:val="0"/>
          <w:numId w:val="28"/>
        </w:numPr>
        <w:suppressAutoHyphens w:val="0"/>
        <w:autoSpaceDE w:val="0"/>
        <w:spacing w:after="0" w:line="240" w:lineRule="auto"/>
        <w:ind w:left="1134"/>
        <w:textAlignment w:val="auto"/>
        <w:rPr>
          <w:rFonts w:cs="Arial"/>
          <w:color w:val="000000"/>
          <w:sz w:val="44"/>
          <w:szCs w:val="44"/>
        </w:rPr>
      </w:pPr>
      <w:r>
        <w:rPr>
          <w:rFonts w:cs="Arial"/>
          <w:color w:val="000000"/>
          <w:sz w:val="44"/>
          <w:szCs w:val="44"/>
        </w:rPr>
        <w:t>Evacuer le club en utilisant les sorties de</w:t>
      </w:r>
    </w:p>
    <w:p w14:paraId="230C0B26" w14:textId="77777777" w:rsidR="00E018C0" w:rsidRDefault="00A43BA4">
      <w:pPr>
        <w:suppressAutoHyphens w:val="0"/>
        <w:autoSpaceDE w:val="0"/>
        <w:spacing w:after="0" w:line="240" w:lineRule="auto"/>
        <w:ind w:left="1134"/>
        <w:textAlignment w:val="auto"/>
        <w:rPr>
          <w:rFonts w:cs="Arial"/>
          <w:color w:val="000000"/>
          <w:sz w:val="44"/>
          <w:szCs w:val="44"/>
        </w:rPr>
      </w:pPr>
      <w:proofErr w:type="gramStart"/>
      <w:r>
        <w:rPr>
          <w:rFonts w:cs="Arial"/>
          <w:color w:val="000000"/>
          <w:sz w:val="44"/>
          <w:szCs w:val="44"/>
        </w:rPr>
        <w:t>s</w:t>
      </w:r>
      <w:r w:rsidR="005377D6">
        <w:rPr>
          <w:rFonts w:cs="Arial"/>
          <w:color w:val="000000"/>
          <w:sz w:val="44"/>
          <w:szCs w:val="44"/>
        </w:rPr>
        <w:t>ecours</w:t>
      </w:r>
      <w:proofErr w:type="gramEnd"/>
      <w:r w:rsidR="005377D6">
        <w:rPr>
          <w:rFonts w:cs="Arial"/>
          <w:color w:val="000000"/>
          <w:sz w:val="44"/>
          <w:szCs w:val="44"/>
        </w:rPr>
        <w:t>.</w:t>
      </w:r>
    </w:p>
    <w:p w14:paraId="201471B2" w14:textId="77777777" w:rsidR="00E018C0" w:rsidRDefault="00E018C0">
      <w:pPr>
        <w:suppressAutoHyphens w:val="0"/>
        <w:autoSpaceDE w:val="0"/>
        <w:spacing w:after="0" w:line="240" w:lineRule="auto"/>
        <w:textAlignment w:val="auto"/>
        <w:rPr>
          <w:rFonts w:cs="Arial"/>
          <w:color w:val="000000"/>
          <w:sz w:val="44"/>
          <w:szCs w:val="44"/>
        </w:rPr>
      </w:pPr>
    </w:p>
    <w:p w14:paraId="4B5A78AE" w14:textId="77777777" w:rsidR="00E018C0" w:rsidRDefault="005377D6" w:rsidP="00EF5CA6">
      <w:pPr>
        <w:pStyle w:val="Paragraphedeliste"/>
        <w:numPr>
          <w:ilvl w:val="0"/>
          <w:numId w:val="28"/>
        </w:numPr>
        <w:suppressAutoHyphens w:val="0"/>
        <w:autoSpaceDE w:val="0"/>
        <w:spacing w:after="0" w:line="240" w:lineRule="auto"/>
        <w:jc w:val="both"/>
        <w:textAlignment w:val="auto"/>
        <w:rPr>
          <w:rFonts w:cs="Arial"/>
          <w:color w:val="000000"/>
          <w:sz w:val="44"/>
          <w:szCs w:val="44"/>
        </w:rPr>
      </w:pPr>
      <w:r>
        <w:rPr>
          <w:rFonts w:cs="Arial"/>
          <w:color w:val="000000"/>
          <w:sz w:val="44"/>
          <w:szCs w:val="44"/>
        </w:rPr>
        <w:t>Alerter le Responsable Technique Qualifié présent sur le club ou bien le personnel d’accueil.</w:t>
      </w:r>
    </w:p>
    <w:p w14:paraId="68D47BD5" w14:textId="77777777" w:rsidR="00E018C0" w:rsidRDefault="000873DE">
      <w:pPr>
        <w:pStyle w:val="Paragraphedeliste"/>
        <w:ind w:left="2268"/>
      </w:pPr>
      <w:r>
        <w:rPr>
          <w:rFonts w:cs="Arial"/>
          <w:color w:val="FF0000"/>
          <w:sz w:val="44"/>
          <w:szCs w:val="44"/>
        </w:rPr>
        <w:t>06.20.70.07.84</w:t>
      </w:r>
    </w:p>
    <w:p w14:paraId="3A9F854D" w14:textId="77777777" w:rsidR="00E018C0" w:rsidRDefault="005377D6">
      <w:pPr>
        <w:pStyle w:val="Paragraphedeliste"/>
        <w:numPr>
          <w:ilvl w:val="0"/>
          <w:numId w:val="28"/>
        </w:numPr>
        <w:suppressAutoHyphens w:val="0"/>
        <w:autoSpaceDE w:val="0"/>
        <w:spacing w:after="0" w:line="240" w:lineRule="auto"/>
        <w:textAlignment w:val="auto"/>
      </w:pPr>
      <w:r>
        <w:rPr>
          <w:rFonts w:cs="Arial"/>
          <w:color w:val="000000"/>
          <w:sz w:val="44"/>
          <w:szCs w:val="44"/>
        </w:rPr>
        <w:t>En cas d’indisponibilité de ces personnes, prévenez les secours en utilisant le téléphone de l’accueil.</w:t>
      </w:r>
    </w:p>
    <w:p w14:paraId="14C9BC88" w14:textId="77777777" w:rsidR="00E018C0" w:rsidRDefault="00E018C0">
      <w:pPr>
        <w:pStyle w:val="Paragraphedeliste"/>
        <w:suppressAutoHyphens w:val="0"/>
        <w:autoSpaceDE w:val="0"/>
        <w:spacing w:after="0" w:line="240" w:lineRule="auto"/>
        <w:ind w:left="1080"/>
        <w:textAlignment w:val="auto"/>
        <w:rPr>
          <w:rFonts w:cs="Arial"/>
          <w:color w:val="000000"/>
          <w:sz w:val="44"/>
          <w:szCs w:val="44"/>
        </w:rPr>
      </w:pPr>
    </w:p>
    <w:p w14:paraId="1A5273EB" w14:textId="77777777" w:rsidR="00E018C0" w:rsidRDefault="005377D6" w:rsidP="00EF5CA6">
      <w:pPr>
        <w:pStyle w:val="Paragraphedeliste"/>
        <w:numPr>
          <w:ilvl w:val="0"/>
          <w:numId w:val="28"/>
        </w:numPr>
        <w:suppressAutoHyphens w:val="0"/>
        <w:autoSpaceDE w:val="0"/>
        <w:spacing w:after="0" w:line="240" w:lineRule="auto"/>
        <w:jc w:val="both"/>
        <w:textAlignment w:val="auto"/>
        <w:rPr>
          <w:rFonts w:cs="Arial"/>
          <w:color w:val="000000"/>
          <w:sz w:val="44"/>
          <w:szCs w:val="44"/>
        </w:rPr>
      </w:pPr>
      <w:r>
        <w:rPr>
          <w:rFonts w:cs="Arial"/>
          <w:color w:val="000000"/>
          <w:sz w:val="44"/>
          <w:szCs w:val="44"/>
        </w:rPr>
        <w:t>Vous devez veiller évacuer la zone du local à carburant (côté toilette public).</w:t>
      </w:r>
    </w:p>
    <w:p w14:paraId="6835AEEC" w14:textId="77777777" w:rsidR="00E018C0" w:rsidRDefault="00E018C0">
      <w:pPr>
        <w:pStyle w:val="Paragraphedeliste"/>
        <w:rPr>
          <w:rFonts w:cs="Arial"/>
          <w:color w:val="000000"/>
          <w:sz w:val="44"/>
          <w:szCs w:val="44"/>
        </w:rPr>
      </w:pPr>
    </w:p>
    <w:p w14:paraId="6E84888C" w14:textId="77777777" w:rsidR="00E018C0" w:rsidRDefault="00E018C0">
      <w:pPr>
        <w:pStyle w:val="Paragraphedeliste"/>
        <w:suppressAutoHyphens w:val="0"/>
        <w:autoSpaceDE w:val="0"/>
        <w:spacing w:after="0" w:line="240" w:lineRule="auto"/>
        <w:ind w:left="1080"/>
        <w:textAlignment w:val="auto"/>
        <w:rPr>
          <w:rFonts w:cs="Arial"/>
          <w:color w:val="000000"/>
          <w:sz w:val="44"/>
          <w:szCs w:val="44"/>
        </w:rPr>
      </w:pPr>
    </w:p>
    <w:p w14:paraId="6D774384" w14:textId="77777777" w:rsidR="00E018C0" w:rsidRDefault="005377D6">
      <w:pPr>
        <w:pStyle w:val="Paragraphedeliste"/>
        <w:numPr>
          <w:ilvl w:val="0"/>
          <w:numId w:val="28"/>
        </w:numPr>
        <w:suppressAutoHyphens w:val="0"/>
        <w:autoSpaceDE w:val="0"/>
        <w:spacing w:after="0" w:line="240" w:lineRule="auto"/>
        <w:textAlignment w:val="auto"/>
        <w:rPr>
          <w:rFonts w:cs="Arial"/>
          <w:color w:val="000000"/>
          <w:sz w:val="44"/>
          <w:szCs w:val="44"/>
        </w:rPr>
      </w:pPr>
      <w:r>
        <w:rPr>
          <w:rFonts w:cs="Arial"/>
          <w:color w:val="000000"/>
          <w:sz w:val="44"/>
          <w:szCs w:val="44"/>
        </w:rPr>
        <w:t>Prévenez une personne dirigeante du club.</w:t>
      </w:r>
    </w:p>
    <w:p w14:paraId="13660515" w14:textId="77777777" w:rsidR="00E018C0" w:rsidRDefault="00E018C0">
      <w:pPr>
        <w:pageBreakBefore/>
        <w:suppressAutoHyphens w:val="0"/>
        <w:rPr>
          <w:rFonts w:cs="Arial"/>
          <w:color w:val="000000"/>
          <w:sz w:val="44"/>
          <w:szCs w:val="44"/>
        </w:rPr>
      </w:pPr>
    </w:p>
    <w:p w14:paraId="4BDDC048" w14:textId="77777777" w:rsidR="00E018C0" w:rsidRDefault="005377D6">
      <w:pPr>
        <w:pStyle w:val="Titre"/>
        <w:outlineLvl w:val="9"/>
        <w:rPr>
          <w:color w:val="FF0000"/>
          <w:sz w:val="52"/>
        </w:rPr>
      </w:pPr>
      <w:bookmarkStart w:id="259" w:name="_Toc343871426"/>
      <w:bookmarkStart w:id="260" w:name="_Toc349816779"/>
      <w:bookmarkStart w:id="261" w:name="_Toc349892693"/>
      <w:bookmarkStart w:id="262" w:name="_Toc418069670"/>
      <w:r>
        <w:rPr>
          <w:color w:val="FF0000"/>
          <w:sz w:val="52"/>
        </w:rPr>
        <w:t>N° D’URGENCE :</w:t>
      </w:r>
      <w:bookmarkEnd w:id="259"/>
      <w:bookmarkEnd w:id="260"/>
      <w:bookmarkEnd w:id="261"/>
      <w:bookmarkEnd w:id="262"/>
    </w:p>
    <w:p w14:paraId="15267934" w14:textId="77777777" w:rsidR="00E018C0" w:rsidRPr="000D2C1C" w:rsidRDefault="00E018C0">
      <w:pPr>
        <w:rPr>
          <w:rFonts w:asciiTheme="minorHAnsi" w:hAnsiTheme="minorHAnsi" w:cstheme="minorHAnsi"/>
        </w:rPr>
      </w:pPr>
    </w:p>
    <w:p w14:paraId="00047AB7" w14:textId="77777777" w:rsidR="00E018C0" w:rsidRPr="000D2C1C" w:rsidRDefault="005377D6">
      <w:pPr>
        <w:rPr>
          <w:rFonts w:asciiTheme="minorHAnsi" w:hAnsiTheme="minorHAnsi" w:cstheme="minorHAnsi"/>
        </w:rPr>
      </w:pPr>
      <w:r w:rsidRPr="000D2C1C">
        <w:rPr>
          <w:rFonts w:asciiTheme="minorHAnsi" w:hAnsiTheme="minorHAnsi" w:cstheme="minorHAnsi"/>
          <w:sz w:val="52"/>
        </w:rPr>
        <w:t xml:space="preserve">SAMU (urgences </w:t>
      </w:r>
      <w:proofErr w:type="gramStart"/>
      <w:r w:rsidRPr="000D2C1C">
        <w:rPr>
          <w:rFonts w:asciiTheme="minorHAnsi" w:hAnsiTheme="minorHAnsi" w:cstheme="minorHAnsi"/>
          <w:sz w:val="52"/>
        </w:rPr>
        <w:t>médicales)…</w:t>
      </w:r>
      <w:proofErr w:type="gramEnd"/>
      <w:r w:rsidRPr="000D2C1C">
        <w:rPr>
          <w:rFonts w:asciiTheme="minorHAnsi" w:hAnsiTheme="minorHAnsi" w:cstheme="minorHAnsi"/>
          <w:sz w:val="52"/>
        </w:rPr>
        <w:t>……………….</w:t>
      </w:r>
      <w:r w:rsidRPr="000D2C1C">
        <w:rPr>
          <w:rFonts w:asciiTheme="minorHAnsi" w:hAnsiTheme="minorHAnsi" w:cstheme="minorHAnsi"/>
          <w:b/>
          <w:color w:val="FF0000"/>
          <w:sz w:val="52"/>
        </w:rPr>
        <w:t>15</w:t>
      </w:r>
    </w:p>
    <w:p w14:paraId="46E46225" w14:textId="77777777" w:rsidR="00E018C0" w:rsidRPr="000D2C1C" w:rsidRDefault="005377D6">
      <w:pPr>
        <w:rPr>
          <w:rFonts w:asciiTheme="minorHAnsi" w:hAnsiTheme="minorHAnsi" w:cstheme="minorHAnsi"/>
        </w:rPr>
      </w:pPr>
      <w:r w:rsidRPr="000D2C1C">
        <w:rPr>
          <w:rFonts w:asciiTheme="minorHAnsi" w:hAnsiTheme="minorHAnsi" w:cstheme="minorHAnsi"/>
          <w:sz w:val="52"/>
        </w:rPr>
        <w:t>Directeur………………………</w:t>
      </w:r>
      <w:proofErr w:type="gramStart"/>
      <w:r w:rsidRPr="000D2C1C">
        <w:rPr>
          <w:rFonts w:asciiTheme="minorHAnsi" w:hAnsiTheme="minorHAnsi" w:cstheme="minorHAnsi"/>
          <w:b/>
          <w:sz w:val="52"/>
        </w:rPr>
        <w:t>…</w:t>
      </w:r>
      <w:r w:rsidR="000D2C1C">
        <w:rPr>
          <w:rFonts w:asciiTheme="minorHAnsi" w:hAnsiTheme="minorHAnsi" w:cstheme="minorHAnsi"/>
          <w:b/>
          <w:sz w:val="52"/>
        </w:rPr>
        <w:t>…</w:t>
      </w:r>
      <w:r w:rsidRPr="000D2C1C">
        <w:rPr>
          <w:rFonts w:asciiTheme="minorHAnsi" w:hAnsiTheme="minorHAnsi" w:cstheme="minorHAnsi"/>
          <w:b/>
          <w:sz w:val="52"/>
        </w:rPr>
        <w:t>.</w:t>
      </w:r>
      <w:proofErr w:type="gramEnd"/>
      <w:r w:rsidRPr="000D2C1C">
        <w:rPr>
          <w:rFonts w:asciiTheme="minorHAnsi" w:hAnsiTheme="minorHAnsi" w:cstheme="minorHAnsi"/>
          <w:b/>
          <w:sz w:val="52"/>
        </w:rPr>
        <w:t>.</w:t>
      </w:r>
      <w:r w:rsidR="000873DE" w:rsidRPr="000D2C1C">
        <w:rPr>
          <w:rFonts w:asciiTheme="minorHAnsi" w:hAnsiTheme="minorHAnsi" w:cstheme="minorHAnsi"/>
          <w:b/>
          <w:color w:val="FF0000"/>
          <w:sz w:val="44"/>
          <w:szCs w:val="44"/>
        </w:rPr>
        <w:t>06.20.70.07.84</w:t>
      </w:r>
    </w:p>
    <w:p w14:paraId="429610F7" w14:textId="77777777" w:rsidR="00E018C0" w:rsidRPr="000D2C1C" w:rsidRDefault="005377D6">
      <w:pPr>
        <w:rPr>
          <w:rFonts w:asciiTheme="minorHAnsi" w:hAnsiTheme="minorHAnsi" w:cstheme="minorHAnsi"/>
        </w:rPr>
      </w:pPr>
      <w:r w:rsidRPr="000D2C1C">
        <w:rPr>
          <w:rFonts w:asciiTheme="minorHAnsi" w:hAnsiTheme="minorHAnsi" w:cstheme="minorHAnsi"/>
          <w:sz w:val="52"/>
        </w:rPr>
        <w:t>CROSS……………………………………</w:t>
      </w:r>
      <w:proofErr w:type="gramStart"/>
      <w:r w:rsidRPr="000D2C1C">
        <w:rPr>
          <w:rFonts w:asciiTheme="minorHAnsi" w:hAnsiTheme="minorHAnsi" w:cstheme="minorHAnsi"/>
          <w:sz w:val="52"/>
        </w:rPr>
        <w:t>…</w:t>
      </w:r>
      <w:r w:rsidR="000D2C1C">
        <w:rPr>
          <w:rFonts w:asciiTheme="minorHAnsi" w:hAnsiTheme="minorHAnsi" w:cstheme="minorHAnsi"/>
          <w:sz w:val="52"/>
        </w:rPr>
        <w:t>….</w:t>
      </w:r>
      <w:proofErr w:type="gramEnd"/>
      <w:r w:rsidRPr="000D2C1C">
        <w:rPr>
          <w:rFonts w:asciiTheme="minorHAnsi" w:hAnsiTheme="minorHAnsi" w:cstheme="minorHAnsi"/>
          <w:sz w:val="52"/>
        </w:rPr>
        <w:t>………</w:t>
      </w:r>
      <w:r w:rsidRPr="000D2C1C">
        <w:rPr>
          <w:rFonts w:asciiTheme="minorHAnsi" w:hAnsiTheme="minorHAnsi" w:cstheme="minorHAnsi"/>
          <w:b/>
          <w:color w:val="FF0000"/>
          <w:sz w:val="44"/>
          <w:szCs w:val="44"/>
        </w:rPr>
        <w:t>1</w:t>
      </w:r>
      <w:r w:rsidR="00796493" w:rsidRPr="000D2C1C">
        <w:rPr>
          <w:rFonts w:asciiTheme="minorHAnsi" w:hAnsiTheme="minorHAnsi" w:cstheme="minorHAnsi"/>
          <w:b/>
          <w:color w:val="FF0000"/>
          <w:sz w:val="44"/>
          <w:szCs w:val="44"/>
        </w:rPr>
        <w:t>96</w:t>
      </w:r>
    </w:p>
    <w:p w14:paraId="1215AE2C" w14:textId="77777777" w:rsidR="000D2C1C" w:rsidRPr="000D2C1C" w:rsidRDefault="005377D6">
      <w:pPr>
        <w:rPr>
          <w:rStyle w:val="Titre1Car"/>
          <w:rFonts w:asciiTheme="minorHAnsi" w:eastAsia="Calibri" w:hAnsiTheme="minorHAnsi" w:cstheme="minorHAnsi"/>
          <w:i/>
          <w:color w:val="FF0000"/>
          <w:sz w:val="20"/>
          <w:szCs w:val="20"/>
        </w:rPr>
      </w:pPr>
      <w:r w:rsidRPr="000D2C1C">
        <w:rPr>
          <w:rFonts w:asciiTheme="minorHAnsi" w:hAnsiTheme="minorHAnsi" w:cstheme="minorHAnsi"/>
          <w:sz w:val="52"/>
        </w:rPr>
        <w:t>CROSS …………</w:t>
      </w:r>
      <w:r w:rsidR="000D2C1C" w:rsidRPr="000D2C1C">
        <w:rPr>
          <w:rFonts w:asciiTheme="minorHAnsi" w:hAnsiTheme="minorHAnsi" w:cstheme="minorHAnsi"/>
          <w:sz w:val="52"/>
        </w:rPr>
        <w:t>………………</w:t>
      </w:r>
      <w:proofErr w:type="gramStart"/>
      <w:r w:rsidR="000D2C1C">
        <w:rPr>
          <w:rFonts w:asciiTheme="minorHAnsi" w:hAnsiTheme="minorHAnsi" w:cstheme="minorHAnsi"/>
          <w:sz w:val="52"/>
        </w:rPr>
        <w:t>…….</w:t>
      </w:r>
      <w:proofErr w:type="gramEnd"/>
      <w:r w:rsidR="000D2C1C" w:rsidRPr="000D2C1C">
        <w:rPr>
          <w:rFonts w:asciiTheme="minorHAnsi" w:hAnsiTheme="minorHAnsi" w:cstheme="minorHAnsi"/>
          <w:sz w:val="52"/>
        </w:rPr>
        <w:t>…</w:t>
      </w:r>
      <w:r w:rsidR="004E686A">
        <w:rPr>
          <w:rStyle w:val="Titre1Car"/>
          <w:rFonts w:asciiTheme="minorHAnsi" w:eastAsia="Calibri" w:hAnsiTheme="minorHAnsi" w:cstheme="minorHAnsi"/>
          <w:color w:val="FF0000"/>
          <w:sz w:val="44"/>
          <w:szCs w:val="44"/>
        </w:rPr>
        <w:t>03.21.87.21.87</w:t>
      </w:r>
    </w:p>
    <w:p w14:paraId="64C78AAD" w14:textId="77777777" w:rsidR="00E018C0" w:rsidRPr="000D2C1C" w:rsidRDefault="005377D6">
      <w:pPr>
        <w:rPr>
          <w:rFonts w:asciiTheme="minorHAnsi" w:hAnsiTheme="minorHAnsi" w:cstheme="minorHAnsi"/>
        </w:rPr>
      </w:pPr>
      <w:r w:rsidRPr="000D2C1C">
        <w:rPr>
          <w:rFonts w:asciiTheme="minorHAnsi" w:hAnsiTheme="minorHAnsi" w:cstheme="minorHAnsi"/>
          <w:sz w:val="52"/>
        </w:rPr>
        <w:t>POMPIERS………………………………………</w:t>
      </w:r>
      <w:proofErr w:type="gramStart"/>
      <w:r w:rsidRPr="000D2C1C">
        <w:rPr>
          <w:rFonts w:asciiTheme="minorHAnsi" w:hAnsiTheme="minorHAnsi" w:cstheme="minorHAnsi"/>
          <w:sz w:val="52"/>
        </w:rPr>
        <w:t>…….</w:t>
      </w:r>
      <w:proofErr w:type="gramEnd"/>
      <w:r w:rsidRPr="000D2C1C">
        <w:rPr>
          <w:rFonts w:asciiTheme="minorHAnsi" w:hAnsiTheme="minorHAnsi" w:cstheme="minorHAnsi"/>
          <w:b/>
          <w:color w:val="FF0000"/>
          <w:sz w:val="44"/>
          <w:szCs w:val="44"/>
        </w:rPr>
        <w:t>18</w:t>
      </w:r>
    </w:p>
    <w:p w14:paraId="561FEDA2" w14:textId="77777777" w:rsidR="005377D6" w:rsidRPr="000D2C1C" w:rsidRDefault="005377D6">
      <w:pPr>
        <w:rPr>
          <w:rFonts w:asciiTheme="minorHAnsi" w:hAnsiTheme="minorHAnsi" w:cstheme="minorHAnsi"/>
        </w:rPr>
        <w:sectPr w:rsidR="005377D6" w:rsidRPr="000D2C1C">
          <w:type w:val="continuous"/>
          <w:pgSz w:w="11906" w:h="16838"/>
          <w:pgMar w:top="1417" w:right="1417" w:bottom="1417" w:left="1417" w:header="708" w:footer="708" w:gutter="0"/>
          <w:cols w:space="720"/>
          <w:titlePg/>
        </w:sectPr>
      </w:pPr>
    </w:p>
    <w:p w14:paraId="21EC3113" w14:textId="77777777" w:rsidR="00E018C0" w:rsidRPr="000D2C1C" w:rsidRDefault="005377D6">
      <w:pPr>
        <w:rPr>
          <w:rFonts w:asciiTheme="minorHAnsi" w:hAnsiTheme="minorHAnsi" w:cstheme="minorHAnsi"/>
          <w:sz w:val="52"/>
        </w:rPr>
      </w:pPr>
      <w:r w:rsidRPr="000D2C1C">
        <w:rPr>
          <w:rFonts w:asciiTheme="minorHAnsi" w:hAnsiTheme="minorHAnsi" w:cstheme="minorHAnsi"/>
          <w:sz w:val="52"/>
        </w:rPr>
        <w:t>Centre antipoison</w:t>
      </w:r>
      <w:r w:rsidR="000D2C1C" w:rsidRPr="000D2C1C">
        <w:rPr>
          <w:rFonts w:asciiTheme="minorHAnsi" w:hAnsiTheme="minorHAnsi" w:cstheme="minorHAnsi"/>
          <w:sz w:val="52"/>
        </w:rPr>
        <w:t>…………</w:t>
      </w:r>
      <w:r w:rsidR="000D2C1C">
        <w:rPr>
          <w:rFonts w:asciiTheme="minorHAnsi" w:hAnsiTheme="minorHAnsi" w:cstheme="minorHAnsi"/>
          <w:sz w:val="52"/>
        </w:rPr>
        <w:t>………</w:t>
      </w:r>
      <w:r w:rsidR="004E686A">
        <w:rPr>
          <w:rStyle w:val="Titre1Car"/>
          <w:rFonts w:asciiTheme="minorHAnsi" w:eastAsia="Calibri" w:hAnsiTheme="minorHAnsi" w:cstheme="minorHAnsi"/>
          <w:color w:val="FF0000"/>
          <w:sz w:val="44"/>
          <w:szCs w:val="44"/>
        </w:rPr>
        <w:t>08.25.81.28.22</w:t>
      </w:r>
    </w:p>
    <w:p w14:paraId="7D237BD7" w14:textId="77777777" w:rsidR="00E018C0" w:rsidRDefault="005377D6">
      <w:pPr>
        <w:pStyle w:val="Titre"/>
        <w:outlineLvl w:val="9"/>
        <w:rPr>
          <w:color w:val="FF0000"/>
          <w:sz w:val="52"/>
        </w:rPr>
      </w:pPr>
      <w:bookmarkStart w:id="263" w:name="_Toc343871427"/>
      <w:bookmarkStart w:id="264" w:name="_Toc349816780"/>
      <w:bookmarkStart w:id="265" w:name="_Toc349892694"/>
      <w:bookmarkStart w:id="266" w:name="_Toc418069671"/>
      <w:r>
        <w:rPr>
          <w:color w:val="FF0000"/>
          <w:sz w:val="52"/>
        </w:rPr>
        <w:t>Canaux VHF</w:t>
      </w:r>
      <w:bookmarkEnd w:id="263"/>
      <w:bookmarkEnd w:id="264"/>
      <w:bookmarkEnd w:id="265"/>
      <w:bookmarkEnd w:id="266"/>
    </w:p>
    <w:p w14:paraId="5552F46B" w14:textId="77777777" w:rsidR="005377D6" w:rsidRDefault="005377D6">
      <w:pPr>
        <w:sectPr w:rsidR="005377D6">
          <w:type w:val="continuous"/>
          <w:pgSz w:w="11906" w:h="16838"/>
          <w:pgMar w:top="1417" w:right="1417" w:bottom="1417" w:left="1417" w:header="708" w:footer="708" w:gutter="0"/>
          <w:cols w:space="720"/>
          <w:titlePg/>
        </w:sectPr>
      </w:pPr>
    </w:p>
    <w:tbl>
      <w:tblPr>
        <w:tblW w:w="9212" w:type="dxa"/>
        <w:jc w:val="center"/>
        <w:tblCellMar>
          <w:left w:w="10" w:type="dxa"/>
          <w:right w:w="10" w:type="dxa"/>
        </w:tblCellMar>
        <w:tblLook w:val="0000" w:firstRow="0" w:lastRow="0" w:firstColumn="0" w:lastColumn="0" w:noHBand="0" w:noVBand="0"/>
      </w:tblPr>
      <w:tblGrid>
        <w:gridCol w:w="2303"/>
        <w:gridCol w:w="2162"/>
        <w:gridCol w:w="2126"/>
        <w:gridCol w:w="2621"/>
      </w:tblGrid>
      <w:tr w:rsidR="00E018C0" w14:paraId="0ED58883" w14:textId="77777777">
        <w:trPr>
          <w:jc w:val="center"/>
        </w:trPr>
        <w:tc>
          <w:tcPr>
            <w:tcW w:w="2303" w:type="dxa"/>
            <w:shd w:val="clear" w:color="auto" w:fill="auto"/>
            <w:tcMar>
              <w:top w:w="0" w:type="dxa"/>
              <w:left w:w="108" w:type="dxa"/>
              <w:bottom w:w="0" w:type="dxa"/>
              <w:right w:w="108" w:type="dxa"/>
            </w:tcMar>
          </w:tcPr>
          <w:p w14:paraId="6A779CE3" w14:textId="77777777" w:rsidR="00E018C0" w:rsidRDefault="005377D6">
            <w:pPr>
              <w:spacing w:after="0" w:line="240" w:lineRule="auto"/>
              <w:jc w:val="center"/>
            </w:pPr>
            <w:r>
              <w:rPr>
                <w:rStyle w:val="Titre1Car"/>
                <w:rFonts w:eastAsia="Calibri"/>
                <w:i/>
                <w:color w:val="auto"/>
                <w:sz w:val="52"/>
                <w:szCs w:val="20"/>
              </w:rPr>
              <w:t>CROSS</w:t>
            </w:r>
          </w:p>
        </w:tc>
        <w:tc>
          <w:tcPr>
            <w:tcW w:w="2162" w:type="dxa"/>
            <w:shd w:val="clear" w:color="auto" w:fill="auto"/>
            <w:tcMar>
              <w:top w:w="0" w:type="dxa"/>
              <w:left w:w="108" w:type="dxa"/>
              <w:bottom w:w="0" w:type="dxa"/>
              <w:right w:w="108" w:type="dxa"/>
            </w:tcMar>
          </w:tcPr>
          <w:p w14:paraId="09CA9F83" w14:textId="77777777" w:rsidR="00E018C0" w:rsidRDefault="005377D6">
            <w:pPr>
              <w:spacing w:after="0" w:line="240" w:lineRule="auto"/>
              <w:jc w:val="center"/>
            </w:pPr>
            <w:r>
              <w:rPr>
                <w:rStyle w:val="Titre1Car"/>
                <w:rFonts w:eastAsia="Calibri"/>
                <w:i/>
                <w:color w:val="FF0000"/>
                <w:sz w:val="52"/>
                <w:szCs w:val="20"/>
              </w:rPr>
              <w:t>16</w:t>
            </w:r>
          </w:p>
        </w:tc>
        <w:tc>
          <w:tcPr>
            <w:tcW w:w="2126" w:type="dxa"/>
            <w:shd w:val="clear" w:color="auto" w:fill="auto"/>
            <w:tcMar>
              <w:top w:w="0" w:type="dxa"/>
              <w:left w:w="108" w:type="dxa"/>
              <w:bottom w:w="0" w:type="dxa"/>
              <w:right w:w="108" w:type="dxa"/>
            </w:tcMar>
          </w:tcPr>
          <w:p w14:paraId="3D561F69" w14:textId="77777777" w:rsidR="00E018C0" w:rsidRDefault="005377D6">
            <w:pPr>
              <w:spacing w:after="0" w:line="240" w:lineRule="auto"/>
              <w:jc w:val="center"/>
            </w:pPr>
            <w:r>
              <w:rPr>
                <w:rStyle w:val="Titre1Car"/>
                <w:rFonts w:eastAsia="Calibri"/>
                <w:i/>
                <w:color w:val="auto"/>
                <w:sz w:val="52"/>
                <w:szCs w:val="20"/>
              </w:rPr>
              <w:t>Club</w:t>
            </w:r>
          </w:p>
        </w:tc>
        <w:tc>
          <w:tcPr>
            <w:tcW w:w="2621" w:type="dxa"/>
            <w:shd w:val="clear" w:color="auto" w:fill="auto"/>
            <w:tcMar>
              <w:top w:w="0" w:type="dxa"/>
              <w:left w:w="108" w:type="dxa"/>
              <w:bottom w:w="0" w:type="dxa"/>
              <w:right w:w="108" w:type="dxa"/>
            </w:tcMar>
          </w:tcPr>
          <w:p w14:paraId="2BFFC92D" w14:textId="0C686D06" w:rsidR="00E018C0" w:rsidRPr="00FF0151" w:rsidRDefault="00FF0151">
            <w:pPr>
              <w:spacing w:after="0" w:line="240" w:lineRule="auto"/>
              <w:jc w:val="center"/>
              <w:rPr>
                <w:b/>
                <w:bCs/>
                <w:color w:val="FF0000"/>
                <w:sz w:val="56"/>
                <w:szCs w:val="56"/>
              </w:rPr>
            </w:pPr>
            <w:r w:rsidRPr="00FF0151">
              <w:rPr>
                <w:b/>
                <w:bCs/>
                <w:color w:val="FF0000"/>
                <w:sz w:val="56"/>
                <w:szCs w:val="56"/>
              </w:rPr>
              <w:t>08</w:t>
            </w:r>
          </w:p>
        </w:tc>
      </w:tr>
    </w:tbl>
    <w:p w14:paraId="30E2AFCE" w14:textId="77777777" w:rsidR="005377D6" w:rsidRDefault="005377D6">
      <w:pPr>
        <w:sectPr w:rsidR="005377D6">
          <w:type w:val="continuous"/>
          <w:pgSz w:w="11906" w:h="16838"/>
          <w:pgMar w:top="1417" w:right="1417" w:bottom="1417" w:left="1417" w:header="708" w:footer="708" w:gutter="0"/>
          <w:cols w:space="720"/>
          <w:titlePg/>
        </w:sectPr>
      </w:pPr>
    </w:p>
    <w:p w14:paraId="037F3DBE" w14:textId="77777777" w:rsidR="00E018C0" w:rsidRDefault="005377D6">
      <w:pPr>
        <w:pStyle w:val="Titre"/>
        <w:numPr>
          <w:ilvl w:val="0"/>
          <w:numId w:val="0"/>
        </w:numPr>
        <w:ind w:left="-1417" w:right="-1417" w:hanging="360"/>
        <w:jc w:val="center"/>
        <w:outlineLvl w:val="9"/>
      </w:pPr>
      <w:bookmarkStart w:id="267" w:name="_Toc418069672"/>
      <w:r>
        <w:rPr>
          <w:sz w:val="32"/>
        </w:rPr>
        <w:lastRenderedPageBreak/>
        <w:t>Zone de navigation</w:t>
      </w:r>
      <w:bookmarkEnd w:id="267"/>
    </w:p>
    <w:p w14:paraId="43705593" w14:textId="3461E24B" w:rsidR="00E018C0" w:rsidRDefault="00487C7F">
      <w:pPr>
        <w:pStyle w:val="Paragraphedeliste"/>
        <w:suppressAutoHyphens w:val="0"/>
        <w:autoSpaceDE w:val="0"/>
        <w:spacing w:after="0" w:line="240" w:lineRule="auto"/>
        <w:ind w:left="1080"/>
        <w:textAlignment w:val="auto"/>
      </w:pPr>
      <w:r>
        <w:rPr>
          <w:noProof/>
          <w:lang w:eastAsia="fr-FR"/>
        </w:rPr>
        <w:drawing>
          <wp:inline distT="0" distB="0" distL="0" distR="0" wp14:anchorId="4C5DC9D8" wp14:editId="1F136F4C">
            <wp:extent cx="5760720" cy="4070350"/>
            <wp:effectExtent l="0" t="0" r="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a:extLst>
                        <a:ext uri="{28A0092B-C50C-407E-A947-70E740481C1C}">
                          <a14:useLocalDpi xmlns:a14="http://schemas.microsoft.com/office/drawing/2010/main" val="0"/>
                        </a:ext>
                      </a:extLst>
                    </a:blip>
                    <a:stretch>
                      <a:fillRect/>
                    </a:stretch>
                  </pic:blipFill>
                  <pic:spPr>
                    <a:xfrm>
                      <a:off x="0" y="0"/>
                      <a:ext cx="5760720" cy="4070350"/>
                    </a:xfrm>
                    <a:prstGeom prst="rect">
                      <a:avLst/>
                    </a:prstGeom>
                  </pic:spPr>
                </pic:pic>
              </a:graphicData>
            </a:graphic>
          </wp:inline>
        </w:drawing>
      </w:r>
      <w:r w:rsidR="000D2C1C">
        <w:rPr>
          <w:noProof/>
          <w:lang w:eastAsia="fr-FR"/>
        </w:rPr>
        <w:drawing>
          <wp:inline distT="0" distB="0" distL="0" distR="0" wp14:anchorId="478FC10B" wp14:editId="10C877CF">
            <wp:extent cx="5743575" cy="2988945"/>
            <wp:effectExtent l="0" t="0" r="9525"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8540" cy="2996733"/>
                    </a:xfrm>
                    <a:prstGeom prst="rect">
                      <a:avLst/>
                    </a:prstGeom>
                    <a:noFill/>
                    <a:ln>
                      <a:noFill/>
                    </a:ln>
                  </pic:spPr>
                </pic:pic>
              </a:graphicData>
            </a:graphic>
          </wp:inline>
        </w:drawing>
      </w:r>
    </w:p>
    <w:sectPr w:rsidR="00E018C0">
      <w:type w:val="continuous"/>
      <w:pgSz w:w="11906" w:h="16838"/>
      <w:pgMar w:top="1417" w:right="1417" w:bottom="1417" w:left="1417"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96F19" w14:textId="77777777" w:rsidR="004C4006" w:rsidRDefault="004C4006">
      <w:pPr>
        <w:spacing w:after="0" w:line="240" w:lineRule="auto"/>
      </w:pPr>
      <w:r>
        <w:separator/>
      </w:r>
    </w:p>
  </w:endnote>
  <w:endnote w:type="continuationSeparator" w:id="0">
    <w:p w14:paraId="62DF8D6D" w14:textId="77777777" w:rsidR="004C4006" w:rsidRDefault="004C40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4ED18" w14:textId="77777777" w:rsidR="004D3779" w:rsidRDefault="004D3779" w:rsidP="00F716D8">
    <w:pPr>
      <w:pStyle w:val="Pieddepage"/>
      <w:jc w:val="center"/>
    </w:pPr>
    <w:r>
      <w:rPr>
        <w:noProof/>
        <w:color w:val="FFFFFF"/>
        <w:lang w:eastAsia="fr-FR"/>
      </w:rPr>
      <mc:AlternateContent>
        <mc:Choice Requires="wps">
          <w:drawing>
            <wp:anchor distT="0" distB="0" distL="114300" distR="114300" simplePos="0" relativeHeight="251663360" behindDoc="0" locked="0" layoutInCell="1" allowOverlap="1" wp14:anchorId="48721167" wp14:editId="5B1272BC">
              <wp:simplePos x="0" y="0"/>
              <wp:positionH relativeFrom="page">
                <wp:align>right</wp:align>
              </wp:positionH>
              <wp:positionV relativeFrom="page">
                <wp:align>bottom</wp:align>
              </wp:positionV>
              <wp:extent cx="2125349" cy="2054227"/>
              <wp:effectExtent l="0" t="0" r="8251" b="3173"/>
              <wp:wrapNone/>
              <wp:docPr id="3" name="Forme automatique 13"/>
              <wp:cNvGraphicFramePr/>
              <a:graphic xmlns:a="http://schemas.openxmlformats.org/drawingml/2006/main">
                <a:graphicData uri="http://schemas.microsoft.com/office/word/2010/wordprocessingShape">
                  <wps:wsp>
                    <wps:cNvSpPr/>
                    <wps:spPr>
                      <a:xfrm>
                        <a:off x="0" y="0"/>
                        <a:ext cx="2125349" cy="2054227"/>
                      </a:xfrm>
                      <a:custGeom>
                        <a:avLst/>
                        <a:gdLst>
                          <a:gd name="f0" fmla="val 10800000"/>
                          <a:gd name="f1" fmla="val 5400000"/>
                          <a:gd name="f2" fmla="val 180"/>
                          <a:gd name="f3" fmla="val w"/>
                          <a:gd name="f4" fmla="val h"/>
                          <a:gd name="f5" fmla="val ss"/>
                          <a:gd name="f6" fmla="val 0"/>
                          <a:gd name="f7" fmla="val 100000"/>
                          <a:gd name="f8" fmla="+- 0 0 -360"/>
                          <a:gd name="f9" fmla="+- 0 0 -270"/>
                          <a:gd name="f10" fmla="+- 0 0 -180"/>
                          <a:gd name="f11" fmla="+- 0 0 -90"/>
                          <a:gd name="f12" fmla="abs f3"/>
                          <a:gd name="f13" fmla="abs f4"/>
                          <a:gd name="f14" fmla="abs f5"/>
                          <a:gd name="f15" fmla="*/ f8 f0 1"/>
                          <a:gd name="f16" fmla="*/ f9 f0 1"/>
                          <a:gd name="f17" fmla="*/ f10 f0 1"/>
                          <a:gd name="f18" fmla="*/ f11 f0 1"/>
                          <a:gd name="f19" fmla="?: f12 f3 1"/>
                          <a:gd name="f20" fmla="?: f13 f4 1"/>
                          <a:gd name="f21" fmla="?: f14 f5 1"/>
                          <a:gd name="f22" fmla="*/ f15 1 f2"/>
                          <a:gd name="f23" fmla="*/ f16 1 f2"/>
                          <a:gd name="f24" fmla="*/ f17 1 f2"/>
                          <a:gd name="f25" fmla="*/ f18 1 f2"/>
                          <a:gd name="f26" fmla="*/ f19 1 21600"/>
                          <a:gd name="f27" fmla="*/ f20 1 21600"/>
                          <a:gd name="f28" fmla="*/ 21600 f19 1"/>
                          <a:gd name="f29" fmla="*/ 21600 f20 1"/>
                          <a:gd name="f30" fmla="+- f22 0 f1"/>
                          <a:gd name="f31" fmla="+- f23 0 f1"/>
                          <a:gd name="f32" fmla="+- f24 0 f1"/>
                          <a:gd name="f33" fmla="+- f25 0 f1"/>
                          <a:gd name="f34" fmla="min f27 f26"/>
                          <a:gd name="f35" fmla="*/ f28 1 f21"/>
                          <a:gd name="f36" fmla="*/ f29 1 f21"/>
                          <a:gd name="f37" fmla="val f35"/>
                          <a:gd name="f38" fmla="val f36"/>
                          <a:gd name="f39" fmla="*/ f6 f34 1"/>
                          <a:gd name="f40" fmla="+- f38 0 f6"/>
                          <a:gd name="f41" fmla="+- f37 0 f6"/>
                          <a:gd name="f42" fmla="*/ f38 f34 1"/>
                          <a:gd name="f43" fmla="*/ f37 f34 1"/>
                          <a:gd name="f44" fmla="*/ f40 1 2"/>
                          <a:gd name="f45" fmla="*/ f41 1 2"/>
                          <a:gd name="f46" fmla="*/ f41 f7 1"/>
                          <a:gd name="f47" fmla="+- f6 f44 0"/>
                          <a:gd name="f48" fmla="*/ f46 1 200000"/>
                          <a:gd name="f49" fmla="*/ f46 1 100000"/>
                          <a:gd name="f50" fmla="+- f48 f45 0"/>
                          <a:gd name="f51" fmla="*/ f48 f34 1"/>
                          <a:gd name="f52" fmla="*/ f47 f34 1"/>
                          <a:gd name="f53" fmla="*/ f49 f34 1"/>
                          <a:gd name="f54" fmla="*/ f50 f34 1"/>
                        </a:gdLst>
                        <a:ahLst/>
                        <a:cxnLst>
                          <a:cxn ang="3cd4">
                            <a:pos x="hc" y="t"/>
                          </a:cxn>
                          <a:cxn ang="0">
                            <a:pos x="r" y="vc"/>
                          </a:cxn>
                          <a:cxn ang="cd4">
                            <a:pos x="hc" y="b"/>
                          </a:cxn>
                          <a:cxn ang="cd2">
                            <a:pos x="l" y="vc"/>
                          </a:cxn>
                          <a:cxn ang="f30">
                            <a:pos x="f53" y="f39"/>
                          </a:cxn>
                          <a:cxn ang="f31">
                            <a:pos x="f51" y="f52"/>
                          </a:cxn>
                          <a:cxn ang="f32">
                            <a:pos x="f39" y="f42"/>
                          </a:cxn>
                          <a:cxn ang="f32">
                            <a:pos x="f53" y="f42"/>
                          </a:cxn>
                          <a:cxn ang="f32">
                            <a:pos x="f43" y="f42"/>
                          </a:cxn>
                          <a:cxn ang="f33">
                            <a:pos x="f54" y="f52"/>
                          </a:cxn>
                        </a:cxnLst>
                        <a:rect l="f51" t="f52" r="f54" b="f42"/>
                        <a:pathLst>
                          <a:path>
                            <a:moveTo>
                              <a:pt x="f39" y="f42"/>
                            </a:moveTo>
                            <a:lnTo>
                              <a:pt x="f53" y="f39"/>
                            </a:lnTo>
                            <a:lnTo>
                              <a:pt x="f43" y="f42"/>
                            </a:lnTo>
                            <a:close/>
                          </a:path>
                        </a:pathLst>
                      </a:custGeom>
                      <a:solidFill>
                        <a:srgbClr val="D2EAF1"/>
                      </a:solidFill>
                      <a:ln>
                        <a:noFill/>
                        <a:prstDash val="solid"/>
                      </a:ln>
                    </wps:spPr>
                    <wps:txbx>
                      <w:txbxContent>
                        <w:p w14:paraId="7F506181" w14:textId="77777777" w:rsidR="004D3779" w:rsidRDefault="004D3779" w:rsidP="00F716D8">
                          <w:pPr>
                            <w:jc w:val="center"/>
                          </w:pPr>
                          <w:r>
                            <w:rPr>
                              <w:rFonts w:ascii="Cambria" w:eastAsia="Times New Roman" w:hAnsi="Cambria"/>
                              <w:color w:val="FFFFFF"/>
                              <w:sz w:val="72"/>
                              <w:szCs w:val="72"/>
                            </w:rPr>
                            <w:fldChar w:fldCharType="begin"/>
                          </w:r>
                          <w:r>
                            <w:rPr>
                              <w:rFonts w:ascii="Cambria" w:eastAsia="Times New Roman" w:hAnsi="Cambria"/>
                              <w:color w:val="FFFFFF"/>
                              <w:sz w:val="72"/>
                              <w:szCs w:val="72"/>
                            </w:rPr>
                            <w:instrText xml:space="preserve"> PAGE </w:instrText>
                          </w:r>
                          <w:r>
                            <w:rPr>
                              <w:rFonts w:ascii="Cambria" w:eastAsia="Times New Roman" w:hAnsi="Cambria"/>
                              <w:color w:val="FFFFFF"/>
                              <w:sz w:val="72"/>
                              <w:szCs w:val="72"/>
                            </w:rPr>
                            <w:fldChar w:fldCharType="separate"/>
                          </w:r>
                          <w:r w:rsidR="006429FA">
                            <w:rPr>
                              <w:rFonts w:ascii="Cambria" w:eastAsia="Times New Roman" w:hAnsi="Cambria"/>
                              <w:noProof/>
                              <w:color w:val="FFFFFF"/>
                              <w:sz w:val="72"/>
                              <w:szCs w:val="72"/>
                            </w:rPr>
                            <w:t>20</w:t>
                          </w:r>
                          <w:r>
                            <w:rPr>
                              <w:rFonts w:ascii="Cambria" w:eastAsia="Times New Roman" w:hAnsi="Cambria"/>
                              <w:color w:val="FFFFFF"/>
                              <w:sz w:val="72"/>
                              <w:szCs w:val="72"/>
                            </w:rPr>
                            <w:fldChar w:fldCharType="end"/>
                          </w:r>
                        </w:p>
                      </w:txbxContent>
                    </wps:txbx>
                    <wps:bodyPr vert="horz" wrap="square" lIns="91440" tIns="45720" rIns="91440" bIns="45720" anchor="t" anchorCtr="0" compatLnSpc="0"/>
                  </wps:wsp>
                </a:graphicData>
              </a:graphic>
            </wp:anchor>
          </w:drawing>
        </mc:Choice>
        <mc:Fallback>
          <w:pict>
            <v:shape w14:anchorId="48721167" id="Forme automatique 13" o:spid="_x0000_s1026" style="position:absolute;left:0;text-align:left;margin-left:116.15pt;margin-top:0;width:167.35pt;height:161.75pt;z-index:251663360;visibility:visible;mso-wrap-style:square;mso-wrap-distance-left:9pt;mso-wrap-distance-top:0;mso-wrap-distance-right:9pt;mso-wrap-distance-bottom:0;mso-position-horizontal:right;mso-position-horizontal-relative:page;mso-position-vertical:bottom;mso-position-vertical-relative:page;v-text-anchor:top" coordsize="2125349,20542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" adj="-11796480,,5400" path="m,2054227l2125349,r,2054227l,2054227xe" fillcolor="#d2eaf1" stroked="f">
              <v:stroke joinstyle="miter"/>
              <v:formulas/>
              <v:path arrowok="t" o:connecttype="custom" o:connectlocs="1062675,0;2125349,1027114;1062675,2054227;0,1027114;2125349,0;1062675,1027114;0,2054227;2125349,2054227;2125349,2054227;2125349,1027114" o:connectangles="270,0,90,180,270,180,90,90,90,0" textboxrect="1062675,1027114,2125349,2054227"/>
              <v:textbox>
                <w:txbxContent>
                  <w:p w14:paraId="7F506181" w14:textId="77777777" w:rsidR="004D3779" w:rsidRDefault="004D3779" w:rsidP="00F716D8">
                    <w:pPr>
                      <w:jc w:val="center"/>
                    </w:pPr>
                    <w:r>
                      <w:rPr>
                        <w:rFonts w:ascii="Cambria" w:eastAsia="Times New Roman" w:hAnsi="Cambria"/>
                        <w:color w:val="FFFFFF"/>
                        <w:sz w:val="72"/>
                        <w:szCs w:val="72"/>
                      </w:rPr>
                      <w:fldChar w:fldCharType="begin"/>
                    </w:r>
                    <w:r>
                      <w:rPr>
                        <w:rFonts w:ascii="Cambria" w:eastAsia="Times New Roman" w:hAnsi="Cambria"/>
                        <w:color w:val="FFFFFF"/>
                        <w:sz w:val="72"/>
                        <w:szCs w:val="72"/>
                      </w:rPr>
                      <w:instrText xml:space="preserve"> PAGE </w:instrText>
                    </w:r>
                    <w:r>
                      <w:rPr>
                        <w:rFonts w:ascii="Cambria" w:eastAsia="Times New Roman" w:hAnsi="Cambria"/>
                        <w:color w:val="FFFFFF"/>
                        <w:sz w:val="72"/>
                        <w:szCs w:val="72"/>
                      </w:rPr>
                      <w:fldChar w:fldCharType="separate"/>
                    </w:r>
                    <w:r w:rsidR="006429FA">
                      <w:rPr>
                        <w:rFonts w:ascii="Cambria" w:eastAsia="Times New Roman" w:hAnsi="Cambria"/>
                        <w:noProof/>
                        <w:color w:val="FFFFFF"/>
                        <w:sz w:val="72"/>
                        <w:szCs w:val="72"/>
                      </w:rPr>
                      <w:t>20</w:t>
                    </w:r>
                    <w:r>
                      <w:rPr>
                        <w:rFonts w:ascii="Cambria" w:eastAsia="Times New Roman" w:hAnsi="Cambria"/>
                        <w:color w:val="FFFFFF"/>
                        <w:sz w:val="72"/>
                        <w:szCs w:val="72"/>
                      </w:rPr>
                      <w:fldChar w:fldCharType="end"/>
                    </w:r>
                  </w:p>
                </w:txbxContent>
              </v:textbox>
              <w10:wrap anchorx="page" anchory="page"/>
            </v:shape>
          </w:pict>
        </mc:Fallback>
      </mc:AlternateContent>
    </w:r>
    <w:r>
      <w:t>DSI Voiles et Galets d’Etretat</w:t>
    </w:r>
  </w:p>
  <w:p w14:paraId="14287109" w14:textId="77777777" w:rsidR="004D3779" w:rsidRPr="00F716D8" w:rsidRDefault="004D3779" w:rsidP="00F716D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545DC" w14:textId="77777777" w:rsidR="004D3779" w:rsidRDefault="004D3779">
    <w:pPr>
      <w:pStyle w:val="Pieddepage"/>
      <w:jc w:val="center"/>
    </w:pPr>
    <w:r>
      <w:rPr>
        <w:noProof/>
        <w:color w:val="FFFFFF"/>
        <w:lang w:eastAsia="fr-FR"/>
      </w:rPr>
      <mc:AlternateContent>
        <mc:Choice Requires="wps">
          <w:drawing>
            <wp:anchor distT="0" distB="0" distL="114300" distR="114300" simplePos="0" relativeHeight="251661312" behindDoc="0" locked="0" layoutInCell="1" allowOverlap="1" wp14:anchorId="6DC879B9" wp14:editId="3EF2AFD5">
              <wp:simplePos x="0" y="0"/>
              <wp:positionH relativeFrom="page">
                <wp:align>right</wp:align>
              </wp:positionH>
              <wp:positionV relativeFrom="page">
                <wp:align>bottom</wp:align>
              </wp:positionV>
              <wp:extent cx="2125349" cy="2054227"/>
              <wp:effectExtent l="0" t="0" r="8251" b="3173"/>
              <wp:wrapNone/>
              <wp:docPr id="2" name="Forme automatique 13"/>
              <wp:cNvGraphicFramePr/>
              <a:graphic xmlns:a="http://schemas.openxmlformats.org/drawingml/2006/main">
                <a:graphicData uri="http://schemas.microsoft.com/office/word/2010/wordprocessingShape">
                  <wps:wsp>
                    <wps:cNvSpPr/>
                    <wps:spPr>
                      <a:xfrm>
                        <a:off x="0" y="0"/>
                        <a:ext cx="2125349" cy="2054227"/>
                      </a:xfrm>
                      <a:custGeom>
                        <a:avLst/>
                        <a:gdLst>
                          <a:gd name="f0" fmla="val 10800000"/>
                          <a:gd name="f1" fmla="val 5400000"/>
                          <a:gd name="f2" fmla="val 180"/>
                          <a:gd name="f3" fmla="val w"/>
                          <a:gd name="f4" fmla="val h"/>
                          <a:gd name="f5" fmla="val ss"/>
                          <a:gd name="f6" fmla="val 0"/>
                          <a:gd name="f7" fmla="val 100000"/>
                          <a:gd name="f8" fmla="+- 0 0 -360"/>
                          <a:gd name="f9" fmla="+- 0 0 -270"/>
                          <a:gd name="f10" fmla="+- 0 0 -180"/>
                          <a:gd name="f11" fmla="+- 0 0 -90"/>
                          <a:gd name="f12" fmla="abs f3"/>
                          <a:gd name="f13" fmla="abs f4"/>
                          <a:gd name="f14" fmla="abs f5"/>
                          <a:gd name="f15" fmla="*/ f8 f0 1"/>
                          <a:gd name="f16" fmla="*/ f9 f0 1"/>
                          <a:gd name="f17" fmla="*/ f10 f0 1"/>
                          <a:gd name="f18" fmla="*/ f11 f0 1"/>
                          <a:gd name="f19" fmla="?: f12 f3 1"/>
                          <a:gd name="f20" fmla="?: f13 f4 1"/>
                          <a:gd name="f21" fmla="?: f14 f5 1"/>
                          <a:gd name="f22" fmla="*/ f15 1 f2"/>
                          <a:gd name="f23" fmla="*/ f16 1 f2"/>
                          <a:gd name="f24" fmla="*/ f17 1 f2"/>
                          <a:gd name="f25" fmla="*/ f18 1 f2"/>
                          <a:gd name="f26" fmla="*/ f19 1 21600"/>
                          <a:gd name="f27" fmla="*/ f20 1 21600"/>
                          <a:gd name="f28" fmla="*/ 21600 f19 1"/>
                          <a:gd name="f29" fmla="*/ 21600 f20 1"/>
                          <a:gd name="f30" fmla="+- f22 0 f1"/>
                          <a:gd name="f31" fmla="+- f23 0 f1"/>
                          <a:gd name="f32" fmla="+- f24 0 f1"/>
                          <a:gd name="f33" fmla="+- f25 0 f1"/>
                          <a:gd name="f34" fmla="min f27 f26"/>
                          <a:gd name="f35" fmla="*/ f28 1 f21"/>
                          <a:gd name="f36" fmla="*/ f29 1 f21"/>
                          <a:gd name="f37" fmla="val f35"/>
                          <a:gd name="f38" fmla="val f36"/>
                          <a:gd name="f39" fmla="*/ f6 f34 1"/>
                          <a:gd name="f40" fmla="+- f38 0 f6"/>
                          <a:gd name="f41" fmla="+- f37 0 f6"/>
                          <a:gd name="f42" fmla="*/ f38 f34 1"/>
                          <a:gd name="f43" fmla="*/ f37 f34 1"/>
                          <a:gd name="f44" fmla="*/ f40 1 2"/>
                          <a:gd name="f45" fmla="*/ f41 1 2"/>
                          <a:gd name="f46" fmla="*/ f41 f7 1"/>
                          <a:gd name="f47" fmla="+- f6 f44 0"/>
                          <a:gd name="f48" fmla="*/ f46 1 200000"/>
                          <a:gd name="f49" fmla="*/ f46 1 100000"/>
                          <a:gd name="f50" fmla="+- f48 f45 0"/>
                          <a:gd name="f51" fmla="*/ f48 f34 1"/>
                          <a:gd name="f52" fmla="*/ f47 f34 1"/>
                          <a:gd name="f53" fmla="*/ f49 f34 1"/>
                          <a:gd name="f54" fmla="*/ f50 f34 1"/>
                        </a:gdLst>
                        <a:ahLst/>
                        <a:cxnLst>
                          <a:cxn ang="3cd4">
                            <a:pos x="hc" y="t"/>
                          </a:cxn>
                          <a:cxn ang="0">
                            <a:pos x="r" y="vc"/>
                          </a:cxn>
                          <a:cxn ang="cd4">
                            <a:pos x="hc" y="b"/>
                          </a:cxn>
                          <a:cxn ang="cd2">
                            <a:pos x="l" y="vc"/>
                          </a:cxn>
                          <a:cxn ang="f30">
                            <a:pos x="f53" y="f39"/>
                          </a:cxn>
                          <a:cxn ang="f31">
                            <a:pos x="f51" y="f52"/>
                          </a:cxn>
                          <a:cxn ang="f32">
                            <a:pos x="f39" y="f42"/>
                          </a:cxn>
                          <a:cxn ang="f32">
                            <a:pos x="f53" y="f42"/>
                          </a:cxn>
                          <a:cxn ang="f32">
                            <a:pos x="f43" y="f42"/>
                          </a:cxn>
                          <a:cxn ang="f33">
                            <a:pos x="f54" y="f52"/>
                          </a:cxn>
                        </a:cxnLst>
                        <a:rect l="f51" t="f52" r="f54" b="f42"/>
                        <a:pathLst>
                          <a:path>
                            <a:moveTo>
                              <a:pt x="f39" y="f42"/>
                            </a:moveTo>
                            <a:lnTo>
                              <a:pt x="f53" y="f39"/>
                            </a:lnTo>
                            <a:lnTo>
                              <a:pt x="f43" y="f42"/>
                            </a:lnTo>
                            <a:close/>
                          </a:path>
                        </a:pathLst>
                      </a:custGeom>
                      <a:solidFill>
                        <a:srgbClr val="D2EAF1"/>
                      </a:solidFill>
                      <a:ln>
                        <a:noFill/>
                        <a:prstDash val="solid"/>
                      </a:ln>
                    </wps:spPr>
                    <wps:txbx>
                      <w:txbxContent>
                        <w:p w14:paraId="70EE736F" w14:textId="77777777" w:rsidR="004D3779" w:rsidRDefault="004D3779">
                          <w:pPr>
                            <w:jc w:val="center"/>
                          </w:pPr>
                          <w:r>
                            <w:rPr>
                              <w:rFonts w:ascii="Cambria" w:eastAsia="Times New Roman" w:hAnsi="Cambria"/>
                              <w:color w:val="FFFFFF"/>
                              <w:sz w:val="72"/>
                              <w:szCs w:val="72"/>
                            </w:rPr>
                            <w:fldChar w:fldCharType="begin"/>
                          </w:r>
                          <w:r>
                            <w:rPr>
                              <w:rFonts w:ascii="Cambria" w:eastAsia="Times New Roman" w:hAnsi="Cambria"/>
                              <w:color w:val="FFFFFF"/>
                              <w:sz w:val="72"/>
                              <w:szCs w:val="72"/>
                            </w:rPr>
                            <w:instrText xml:space="preserve"> PAGE </w:instrText>
                          </w:r>
                          <w:r>
                            <w:rPr>
                              <w:rFonts w:ascii="Cambria" w:eastAsia="Times New Roman" w:hAnsi="Cambria"/>
                              <w:color w:val="FFFFFF"/>
                              <w:sz w:val="72"/>
                              <w:szCs w:val="72"/>
                            </w:rPr>
                            <w:fldChar w:fldCharType="separate"/>
                          </w:r>
                          <w:r w:rsidR="00E72AD5">
                            <w:rPr>
                              <w:rFonts w:ascii="Cambria" w:eastAsia="Times New Roman" w:hAnsi="Cambria"/>
                              <w:noProof/>
                              <w:color w:val="FFFFFF"/>
                              <w:sz w:val="72"/>
                              <w:szCs w:val="72"/>
                            </w:rPr>
                            <w:t>4</w:t>
                          </w:r>
                          <w:r>
                            <w:rPr>
                              <w:rFonts w:ascii="Cambria" w:eastAsia="Times New Roman" w:hAnsi="Cambria"/>
                              <w:color w:val="FFFFFF"/>
                              <w:sz w:val="72"/>
                              <w:szCs w:val="72"/>
                            </w:rPr>
                            <w:fldChar w:fldCharType="end"/>
                          </w:r>
                        </w:p>
                      </w:txbxContent>
                    </wps:txbx>
                    <wps:bodyPr vert="horz" wrap="square" lIns="91440" tIns="45720" rIns="91440" bIns="45720" anchor="t" anchorCtr="0" compatLnSpc="0"/>
                  </wps:wsp>
                </a:graphicData>
              </a:graphic>
            </wp:anchor>
          </w:drawing>
        </mc:Choice>
        <mc:Fallback>
          <w:pict>
            <v:shape w14:anchorId="6DC879B9" id="_x0000_s1027" style="position:absolute;left:0;text-align:left;margin-left:116.15pt;margin-top:0;width:167.35pt;height:161.75pt;z-index:251661312;visibility:visible;mso-wrap-style:square;mso-wrap-distance-left:9pt;mso-wrap-distance-top:0;mso-wrap-distance-right:9pt;mso-wrap-distance-bottom:0;mso-position-horizontal:right;mso-position-horizontal-relative:page;mso-position-vertical:bottom;mso-position-vertical-relative:page;v-text-anchor:top" coordsize="2125349,20542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" adj="-11796480,,5400" path="m,2054227l2125349,r,2054227l,2054227xe" fillcolor="#d2eaf1" stroked="f">
              <v:stroke joinstyle="miter"/>
              <v:formulas/>
              <v:path arrowok="t" o:connecttype="custom" o:connectlocs="1062675,0;2125349,1027114;1062675,2054227;0,1027114;2125349,0;1062675,1027114;0,2054227;2125349,2054227;2125349,2054227;2125349,1027114" o:connectangles="270,0,90,180,270,180,90,90,90,0" textboxrect="1062675,1027114,2125349,2054227"/>
              <v:textbox>
                <w:txbxContent>
                  <w:p w14:paraId="70EE736F" w14:textId="77777777" w:rsidR="004D3779" w:rsidRDefault="004D3779">
                    <w:pPr>
                      <w:jc w:val="center"/>
                    </w:pPr>
                    <w:r>
                      <w:rPr>
                        <w:rFonts w:ascii="Cambria" w:eastAsia="Times New Roman" w:hAnsi="Cambria"/>
                        <w:color w:val="FFFFFF"/>
                        <w:sz w:val="72"/>
                        <w:szCs w:val="72"/>
                      </w:rPr>
                      <w:fldChar w:fldCharType="begin"/>
                    </w:r>
                    <w:r>
                      <w:rPr>
                        <w:rFonts w:ascii="Cambria" w:eastAsia="Times New Roman" w:hAnsi="Cambria"/>
                        <w:color w:val="FFFFFF"/>
                        <w:sz w:val="72"/>
                        <w:szCs w:val="72"/>
                      </w:rPr>
                      <w:instrText xml:space="preserve"> PAGE </w:instrText>
                    </w:r>
                    <w:r>
                      <w:rPr>
                        <w:rFonts w:ascii="Cambria" w:eastAsia="Times New Roman" w:hAnsi="Cambria"/>
                        <w:color w:val="FFFFFF"/>
                        <w:sz w:val="72"/>
                        <w:szCs w:val="72"/>
                      </w:rPr>
                      <w:fldChar w:fldCharType="separate"/>
                    </w:r>
                    <w:r w:rsidR="00E72AD5">
                      <w:rPr>
                        <w:rFonts w:ascii="Cambria" w:eastAsia="Times New Roman" w:hAnsi="Cambria"/>
                        <w:noProof/>
                        <w:color w:val="FFFFFF"/>
                        <w:sz w:val="72"/>
                        <w:szCs w:val="72"/>
                      </w:rPr>
                      <w:t>4</w:t>
                    </w:r>
                    <w:r>
                      <w:rPr>
                        <w:rFonts w:ascii="Cambria" w:eastAsia="Times New Roman" w:hAnsi="Cambria"/>
                        <w:color w:val="FFFFFF"/>
                        <w:sz w:val="72"/>
                        <w:szCs w:val="72"/>
                      </w:rPr>
                      <w:fldChar w:fldCharType="end"/>
                    </w:r>
                  </w:p>
                </w:txbxContent>
              </v:textbox>
              <w10:wrap anchorx="page" anchory="page"/>
            </v:shape>
          </w:pict>
        </mc:Fallback>
      </mc:AlternateContent>
    </w:r>
    <w:r>
      <w:t>DSI Voiles et Galets d’Etretat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2625C" w14:textId="77777777" w:rsidR="004C4006" w:rsidRDefault="004C4006">
      <w:pPr>
        <w:spacing w:after="0" w:line="240" w:lineRule="auto"/>
      </w:pPr>
      <w:r>
        <w:rPr>
          <w:color w:val="000000"/>
        </w:rPr>
        <w:separator/>
      </w:r>
    </w:p>
  </w:footnote>
  <w:footnote w:type="continuationSeparator" w:id="0">
    <w:p w14:paraId="6FA6084D" w14:textId="77777777" w:rsidR="004C4006" w:rsidRDefault="004C40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6161B"/>
    <w:multiLevelType w:val="multilevel"/>
    <w:tmpl w:val="8DC43382"/>
    <w:lvl w:ilvl="0">
      <w:numFmt w:val="bullet"/>
      <w:lvlText w:val="-"/>
      <w:lvlJc w:val="left"/>
      <w:pPr>
        <w:ind w:left="2484" w:hanging="360"/>
      </w:pPr>
      <w:rPr>
        <w:rFonts w:ascii="Calibri" w:eastAsia="Calibri" w:hAnsi="Calibri" w:cs="Times New Roman"/>
      </w:rPr>
    </w:lvl>
    <w:lvl w:ilvl="1">
      <w:numFmt w:val="bullet"/>
      <w:lvlText w:val="o"/>
      <w:lvlJc w:val="left"/>
      <w:pPr>
        <w:ind w:left="3204" w:hanging="360"/>
      </w:pPr>
      <w:rPr>
        <w:rFonts w:ascii="Courier New" w:hAnsi="Courier New" w:cs="Courier New"/>
      </w:rPr>
    </w:lvl>
    <w:lvl w:ilvl="2">
      <w:numFmt w:val="bullet"/>
      <w:lvlText w:val=""/>
      <w:lvlJc w:val="left"/>
      <w:pPr>
        <w:ind w:left="3924" w:hanging="360"/>
      </w:pPr>
      <w:rPr>
        <w:rFonts w:ascii="Wingdings" w:hAnsi="Wingdings"/>
      </w:rPr>
    </w:lvl>
    <w:lvl w:ilvl="3">
      <w:numFmt w:val="bullet"/>
      <w:lvlText w:val=""/>
      <w:lvlJc w:val="left"/>
      <w:pPr>
        <w:ind w:left="4644" w:hanging="360"/>
      </w:pPr>
      <w:rPr>
        <w:rFonts w:ascii="Symbol" w:hAnsi="Symbol"/>
      </w:rPr>
    </w:lvl>
    <w:lvl w:ilvl="4">
      <w:numFmt w:val="bullet"/>
      <w:lvlText w:val="o"/>
      <w:lvlJc w:val="left"/>
      <w:pPr>
        <w:ind w:left="5364" w:hanging="360"/>
      </w:pPr>
      <w:rPr>
        <w:rFonts w:ascii="Courier New" w:hAnsi="Courier New" w:cs="Courier New"/>
      </w:rPr>
    </w:lvl>
    <w:lvl w:ilvl="5">
      <w:numFmt w:val="bullet"/>
      <w:lvlText w:val=""/>
      <w:lvlJc w:val="left"/>
      <w:pPr>
        <w:ind w:left="6084" w:hanging="360"/>
      </w:pPr>
      <w:rPr>
        <w:rFonts w:ascii="Wingdings" w:hAnsi="Wingdings"/>
      </w:rPr>
    </w:lvl>
    <w:lvl w:ilvl="6">
      <w:numFmt w:val="bullet"/>
      <w:lvlText w:val=""/>
      <w:lvlJc w:val="left"/>
      <w:pPr>
        <w:ind w:left="6804" w:hanging="360"/>
      </w:pPr>
      <w:rPr>
        <w:rFonts w:ascii="Symbol" w:hAnsi="Symbol"/>
      </w:rPr>
    </w:lvl>
    <w:lvl w:ilvl="7">
      <w:numFmt w:val="bullet"/>
      <w:lvlText w:val="o"/>
      <w:lvlJc w:val="left"/>
      <w:pPr>
        <w:ind w:left="7524" w:hanging="360"/>
      </w:pPr>
      <w:rPr>
        <w:rFonts w:ascii="Courier New" w:hAnsi="Courier New" w:cs="Courier New"/>
      </w:rPr>
    </w:lvl>
    <w:lvl w:ilvl="8">
      <w:numFmt w:val="bullet"/>
      <w:lvlText w:val=""/>
      <w:lvlJc w:val="left"/>
      <w:pPr>
        <w:ind w:left="8244" w:hanging="360"/>
      </w:pPr>
      <w:rPr>
        <w:rFonts w:ascii="Wingdings" w:hAnsi="Wingdings"/>
      </w:rPr>
    </w:lvl>
  </w:abstractNum>
  <w:abstractNum w:abstractNumId="1" w15:restartNumberingAfterBreak="0">
    <w:nsid w:val="03C306D2"/>
    <w:multiLevelType w:val="multilevel"/>
    <w:tmpl w:val="C4627AFE"/>
    <w:lvl w:ilvl="0">
      <w:start w:val="1"/>
      <w:numFmt w:val="decimal"/>
      <w:lvlText w:val="%1-"/>
      <w:lvlJc w:val="left"/>
      <w:pPr>
        <w:ind w:left="1080" w:hanging="720"/>
      </w:pPr>
      <w:rPr>
        <w:sz w:val="40"/>
        <w:szCs w:val="4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D510BD"/>
    <w:multiLevelType w:val="multilevel"/>
    <w:tmpl w:val="8DB26BBC"/>
    <w:lvl w:ilvl="0">
      <w:start w:val="1"/>
      <w:numFmt w:val="decimal"/>
      <w:lvlText w:val="%1-"/>
      <w:lvlJc w:val="left"/>
      <w:pPr>
        <w:ind w:left="1080" w:hanging="720"/>
      </w:pPr>
      <w:rPr>
        <w:color w:val="auto"/>
        <w:sz w:val="40"/>
        <w:szCs w:val="4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855281D"/>
    <w:multiLevelType w:val="multilevel"/>
    <w:tmpl w:val="2320E2E2"/>
    <w:styleLink w:val="WWOutlineListStyle3"/>
    <w:lvl w:ilvl="0">
      <w:start w:val="1"/>
      <w:numFmt w:val="decimal"/>
      <w:lvlText w:val="%1."/>
      <w:lvlJc w:val="left"/>
      <w:pPr>
        <w:ind w:left="1068" w:hanging="360"/>
      </w:pPr>
    </w:lvl>
    <w:lvl w:ilvl="1">
      <w:start w:val="1"/>
      <w:numFmt w:val="lowerLetter"/>
      <w:lvlText w:val="%2)"/>
      <w:lvlJc w:val="left"/>
      <w:pPr>
        <w:ind w:left="1428"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 w15:restartNumberingAfterBreak="0">
    <w:nsid w:val="298D3076"/>
    <w:multiLevelType w:val="multilevel"/>
    <w:tmpl w:val="9C889256"/>
    <w:styleLink w:val="WWOutlineListStyle1"/>
    <w:lvl w:ilvl="0">
      <w:start w:val="1"/>
      <w:numFmt w:val="decimal"/>
      <w:lvlText w:val="%1."/>
      <w:lvlJc w:val="left"/>
      <w:pPr>
        <w:ind w:left="1068" w:hanging="360"/>
      </w:pPr>
    </w:lvl>
    <w:lvl w:ilvl="1">
      <w:start w:val="1"/>
      <w:numFmt w:val="lowerLetter"/>
      <w:lvlText w:val="%2)"/>
      <w:lvlJc w:val="left"/>
      <w:pPr>
        <w:ind w:left="1428"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15:restartNumberingAfterBreak="0">
    <w:nsid w:val="2EA10EF8"/>
    <w:multiLevelType w:val="multilevel"/>
    <w:tmpl w:val="F84CFCD4"/>
    <w:styleLink w:val="WWOutlineListStyle"/>
    <w:lvl w:ilvl="0">
      <w:start w:val="1"/>
      <w:numFmt w:val="decimal"/>
      <w:lvlText w:val="%1."/>
      <w:lvlJc w:val="left"/>
      <w:pPr>
        <w:ind w:left="1068" w:hanging="360"/>
      </w:pPr>
    </w:lvl>
    <w:lvl w:ilvl="1">
      <w:start w:val="1"/>
      <w:numFmt w:val="lowerLetter"/>
      <w:lvlText w:val="%2)"/>
      <w:lvlJc w:val="left"/>
      <w:pPr>
        <w:ind w:left="1428"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 w15:restartNumberingAfterBreak="0">
    <w:nsid w:val="34607B6E"/>
    <w:multiLevelType w:val="multilevel"/>
    <w:tmpl w:val="1A48B678"/>
    <w:styleLink w:val="WWOutlineListStyle6"/>
    <w:lvl w:ilvl="0">
      <w:start w:val="1"/>
      <w:numFmt w:val="decimal"/>
      <w:lvlText w:val="%1."/>
      <w:lvlJc w:val="left"/>
      <w:pPr>
        <w:ind w:left="1068" w:hanging="360"/>
      </w:pPr>
    </w:lvl>
    <w:lvl w:ilvl="1">
      <w:start w:val="1"/>
      <w:numFmt w:val="lowerLetter"/>
      <w:lvlText w:val="%2)"/>
      <w:lvlJc w:val="left"/>
      <w:pPr>
        <w:ind w:left="1428"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37D10A68"/>
    <w:multiLevelType w:val="multilevel"/>
    <w:tmpl w:val="E7E84B06"/>
    <w:styleLink w:val="LFO6"/>
    <w:lvl w:ilvl="0">
      <w:start w:val="1"/>
      <w:numFmt w:val="lowerLetter"/>
      <w:pStyle w:val="Sous-titre"/>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BEE4D74"/>
    <w:multiLevelType w:val="multilevel"/>
    <w:tmpl w:val="46D840EA"/>
    <w:styleLink w:val="WWOutlineListStyle8"/>
    <w:lvl w:ilvl="0">
      <w:start w:val="1"/>
      <w:numFmt w:val="decimal"/>
      <w:lvlText w:val="%1."/>
      <w:lvlJc w:val="left"/>
      <w:pPr>
        <w:ind w:left="1068" w:hanging="360"/>
      </w:pPr>
    </w:lvl>
    <w:lvl w:ilvl="1">
      <w:start w:val="1"/>
      <w:numFmt w:val="lowerLetter"/>
      <w:lvlText w:val="%2)"/>
      <w:lvlJc w:val="left"/>
      <w:pPr>
        <w:ind w:left="1428"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15:restartNumberingAfterBreak="0">
    <w:nsid w:val="3D42573D"/>
    <w:multiLevelType w:val="multilevel"/>
    <w:tmpl w:val="2B6405C4"/>
    <w:styleLink w:val="WWOutlineListStyle9"/>
    <w:lvl w:ilvl="0">
      <w:start w:val="1"/>
      <w:numFmt w:val="decimal"/>
      <w:pStyle w:val="Titre1"/>
      <w:lvlText w:val="%1."/>
      <w:lvlJc w:val="left"/>
      <w:pPr>
        <w:ind w:left="1068" w:hanging="360"/>
      </w:pPr>
    </w:lvl>
    <w:lvl w:ilvl="1">
      <w:start w:val="1"/>
      <w:numFmt w:val="lowerLetter"/>
      <w:pStyle w:val="Titre2"/>
      <w:lvlText w:val="%2)"/>
      <w:lvlJc w:val="left"/>
      <w:pPr>
        <w:ind w:left="1428" w:hanging="360"/>
      </w:pPr>
    </w:lvl>
    <w:lvl w:ilvl="2">
      <w:start w:val="1"/>
      <w:numFmt w:val="none"/>
      <w:lvlText w:val="%3"/>
      <w:lvlJc w:val="left"/>
    </w:lvl>
    <w:lvl w:ilvl="3">
      <w:start w:val="1"/>
      <w:numFmt w:val="none"/>
      <w:lvlText w:val="%4"/>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0" w15:restartNumberingAfterBreak="0">
    <w:nsid w:val="40942C85"/>
    <w:multiLevelType w:val="multilevel"/>
    <w:tmpl w:val="DFC893A0"/>
    <w:lvl w:ilvl="0">
      <w:start w:val="1"/>
      <w:numFmt w:val="decimal"/>
      <w:lvlText w:val="%1-"/>
      <w:lvlJc w:val="left"/>
      <w:pPr>
        <w:ind w:left="2628" w:hanging="360"/>
      </w:pPr>
    </w:lvl>
    <w:lvl w:ilvl="1">
      <w:start w:val="1"/>
      <w:numFmt w:val="lowerLetter"/>
      <w:lvlText w:val="%2."/>
      <w:lvlJc w:val="left"/>
      <w:pPr>
        <w:ind w:left="3348" w:hanging="360"/>
      </w:pPr>
    </w:lvl>
    <w:lvl w:ilvl="2">
      <w:start w:val="1"/>
      <w:numFmt w:val="lowerRoman"/>
      <w:lvlText w:val="%3."/>
      <w:lvlJc w:val="right"/>
      <w:pPr>
        <w:ind w:left="4068" w:hanging="180"/>
      </w:pPr>
    </w:lvl>
    <w:lvl w:ilvl="3">
      <w:start w:val="1"/>
      <w:numFmt w:val="decimal"/>
      <w:lvlText w:val="%4."/>
      <w:lvlJc w:val="left"/>
      <w:pPr>
        <w:ind w:left="4788" w:hanging="360"/>
      </w:pPr>
    </w:lvl>
    <w:lvl w:ilvl="4">
      <w:start w:val="1"/>
      <w:numFmt w:val="lowerLetter"/>
      <w:lvlText w:val="%5."/>
      <w:lvlJc w:val="left"/>
      <w:pPr>
        <w:ind w:left="5508" w:hanging="360"/>
      </w:pPr>
    </w:lvl>
    <w:lvl w:ilvl="5">
      <w:start w:val="1"/>
      <w:numFmt w:val="lowerRoman"/>
      <w:lvlText w:val="%6."/>
      <w:lvlJc w:val="right"/>
      <w:pPr>
        <w:ind w:left="6228" w:hanging="180"/>
      </w:pPr>
    </w:lvl>
    <w:lvl w:ilvl="6">
      <w:start w:val="1"/>
      <w:numFmt w:val="decimal"/>
      <w:lvlText w:val="%7."/>
      <w:lvlJc w:val="left"/>
      <w:pPr>
        <w:ind w:left="6948" w:hanging="360"/>
      </w:pPr>
    </w:lvl>
    <w:lvl w:ilvl="7">
      <w:start w:val="1"/>
      <w:numFmt w:val="lowerLetter"/>
      <w:lvlText w:val="%8."/>
      <w:lvlJc w:val="left"/>
      <w:pPr>
        <w:ind w:left="7668" w:hanging="360"/>
      </w:pPr>
    </w:lvl>
    <w:lvl w:ilvl="8">
      <w:start w:val="1"/>
      <w:numFmt w:val="lowerRoman"/>
      <w:lvlText w:val="%9."/>
      <w:lvlJc w:val="right"/>
      <w:pPr>
        <w:ind w:left="8388" w:hanging="180"/>
      </w:pPr>
    </w:lvl>
  </w:abstractNum>
  <w:abstractNum w:abstractNumId="11" w15:restartNumberingAfterBreak="0">
    <w:nsid w:val="434D2114"/>
    <w:multiLevelType w:val="multilevel"/>
    <w:tmpl w:val="54B623DE"/>
    <w:styleLink w:val="WWOutlineListStyle2"/>
    <w:lvl w:ilvl="0">
      <w:start w:val="1"/>
      <w:numFmt w:val="decimal"/>
      <w:lvlText w:val="%1."/>
      <w:lvlJc w:val="left"/>
      <w:pPr>
        <w:ind w:left="1068" w:hanging="360"/>
      </w:pPr>
    </w:lvl>
    <w:lvl w:ilvl="1">
      <w:start w:val="1"/>
      <w:numFmt w:val="lowerLetter"/>
      <w:lvlText w:val="%2)"/>
      <w:lvlJc w:val="left"/>
      <w:pPr>
        <w:ind w:left="1428"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 w15:restartNumberingAfterBreak="0">
    <w:nsid w:val="469625DF"/>
    <w:multiLevelType w:val="multilevel"/>
    <w:tmpl w:val="3BE2C1DC"/>
    <w:lvl w:ilvl="0">
      <w:start w:val="1"/>
      <w:numFmt w:val="decimal"/>
      <w:lvlText w:val="%1-"/>
      <w:lvlJc w:val="left"/>
      <w:pPr>
        <w:ind w:left="2628" w:hanging="360"/>
      </w:pPr>
    </w:lvl>
    <w:lvl w:ilvl="1">
      <w:start w:val="1"/>
      <w:numFmt w:val="lowerLetter"/>
      <w:lvlText w:val="%2."/>
      <w:lvlJc w:val="left"/>
      <w:pPr>
        <w:ind w:left="3348" w:hanging="360"/>
      </w:pPr>
    </w:lvl>
    <w:lvl w:ilvl="2">
      <w:start w:val="1"/>
      <w:numFmt w:val="lowerRoman"/>
      <w:lvlText w:val="%3."/>
      <w:lvlJc w:val="right"/>
      <w:pPr>
        <w:ind w:left="4068" w:hanging="180"/>
      </w:pPr>
    </w:lvl>
    <w:lvl w:ilvl="3">
      <w:start w:val="1"/>
      <w:numFmt w:val="decimal"/>
      <w:lvlText w:val="%4."/>
      <w:lvlJc w:val="left"/>
      <w:pPr>
        <w:ind w:left="4788" w:hanging="360"/>
      </w:pPr>
    </w:lvl>
    <w:lvl w:ilvl="4">
      <w:start w:val="1"/>
      <w:numFmt w:val="lowerLetter"/>
      <w:lvlText w:val="%5."/>
      <w:lvlJc w:val="left"/>
      <w:pPr>
        <w:ind w:left="5508" w:hanging="360"/>
      </w:pPr>
    </w:lvl>
    <w:lvl w:ilvl="5">
      <w:start w:val="1"/>
      <w:numFmt w:val="lowerRoman"/>
      <w:lvlText w:val="%6."/>
      <w:lvlJc w:val="right"/>
      <w:pPr>
        <w:ind w:left="6228" w:hanging="180"/>
      </w:pPr>
    </w:lvl>
    <w:lvl w:ilvl="6">
      <w:start w:val="1"/>
      <w:numFmt w:val="decimal"/>
      <w:lvlText w:val="%7."/>
      <w:lvlJc w:val="left"/>
      <w:pPr>
        <w:ind w:left="6948" w:hanging="360"/>
      </w:pPr>
    </w:lvl>
    <w:lvl w:ilvl="7">
      <w:start w:val="1"/>
      <w:numFmt w:val="lowerLetter"/>
      <w:lvlText w:val="%8."/>
      <w:lvlJc w:val="left"/>
      <w:pPr>
        <w:ind w:left="7668" w:hanging="360"/>
      </w:pPr>
    </w:lvl>
    <w:lvl w:ilvl="8">
      <w:start w:val="1"/>
      <w:numFmt w:val="lowerRoman"/>
      <w:lvlText w:val="%9."/>
      <w:lvlJc w:val="right"/>
      <w:pPr>
        <w:ind w:left="8388" w:hanging="180"/>
      </w:pPr>
    </w:lvl>
  </w:abstractNum>
  <w:abstractNum w:abstractNumId="13" w15:restartNumberingAfterBreak="0">
    <w:nsid w:val="4E821970"/>
    <w:multiLevelType w:val="multilevel"/>
    <w:tmpl w:val="3F5AD93C"/>
    <w:styleLink w:val="WWOutlineListStyle7"/>
    <w:lvl w:ilvl="0">
      <w:start w:val="1"/>
      <w:numFmt w:val="decimal"/>
      <w:lvlText w:val="%1."/>
      <w:lvlJc w:val="left"/>
      <w:pPr>
        <w:ind w:left="1068" w:hanging="360"/>
      </w:pPr>
    </w:lvl>
    <w:lvl w:ilvl="1">
      <w:start w:val="1"/>
      <w:numFmt w:val="lowerLetter"/>
      <w:lvlText w:val="%2)"/>
      <w:lvlJc w:val="left"/>
      <w:pPr>
        <w:ind w:left="1428"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63807107"/>
    <w:multiLevelType w:val="multilevel"/>
    <w:tmpl w:val="D33AF7B0"/>
    <w:styleLink w:val="WWOutlineListStyle5"/>
    <w:lvl w:ilvl="0">
      <w:start w:val="1"/>
      <w:numFmt w:val="decimal"/>
      <w:lvlText w:val="%1."/>
      <w:lvlJc w:val="left"/>
      <w:pPr>
        <w:ind w:left="1068" w:hanging="360"/>
      </w:pPr>
    </w:lvl>
    <w:lvl w:ilvl="1">
      <w:start w:val="1"/>
      <w:numFmt w:val="lowerLetter"/>
      <w:lvlText w:val="%2)"/>
      <w:lvlJc w:val="left"/>
      <w:pPr>
        <w:ind w:left="1428"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5" w15:restartNumberingAfterBreak="0">
    <w:nsid w:val="689975A1"/>
    <w:multiLevelType w:val="multilevel"/>
    <w:tmpl w:val="DFC893A0"/>
    <w:lvl w:ilvl="0">
      <w:start w:val="1"/>
      <w:numFmt w:val="decimal"/>
      <w:lvlText w:val="%1-"/>
      <w:lvlJc w:val="left"/>
      <w:pPr>
        <w:ind w:left="2628" w:hanging="360"/>
      </w:pPr>
    </w:lvl>
    <w:lvl w:ilvl="1">
      <w:start w:val="1"/>
      <w:numFmt w:val="lowerLetter"/>
      <w:lvlText w:val="%2."/>
      <w:lvlJc w:val="left"/>
      <w:pPr>
        <w:ind w:left="3348" w:hanging="360"/>
      </w:pPr>
    </w:lvl>
    <w:lvl w:ilvl="2">
      <w:start w:val="1"/>
      <w:numFmt w:val="lowerRoman"/>
      <w:lvlText w:val="%3."/>
      <w:lvlJc w:val="right"/>
      <w:pPr>
        <w:ind w:left="4068" w:hanging="180"/>
      </w:pPr>
    </w:lvl>
    <w:lvl w:ilvl="3">
      <w:start w:val="1"/>
      <w:numFmt w:val="decimal"/>
      <w:lvlText w:val="%4."/>
      <w:lvlJc w:val="left"/>
      <w:pPr>
        <w:ind w:left="4788" w:hanging="360"/>
      </w:pPr>
    </w:lvl>
    <w:lvl w:ilvl="4">
      <w:start w:val="1"/>
      <w:numFmt w:val="lowerLetter"/>
      <w:lvlText w:val="%5."/>
      <w:lvlJc w:val="left"/>
      <w:pPr>
        <w:ind w:left="5508" w:hanging="360"/>
      </w:pPr>
    </w:lvl>
    <w:lvl w:ilvl="5">
      <w:start w:val="1"/>
      <w:numFmt w:val="lowerRoman"/>
      <w:lvlText w:val="%6."/>
      <w:lvlJc w:val="right"/>
      <w:pPr>
        <w:ind w:left="6228" w:hanging="180"/>
      </w:pPr>
    </w:lvl>
    <w:lvl w:ilvl="6">
      <w:start w:val="1"/>
      <w:numFmt w:val="decimal"/>
      <w:lvlText w:val="%7."/>
      <w:lvlJc w:val="left"/>
      <w:pPr>
        <w:ind w:left="6948" w:hanging="360"/>
      </w:pPr>
    </w:lvl>
    <w:lvl w:ilvl="7">
      <w:start w:val="1"/>
      <w:numFmt w:val="lowerLetter"/>
      <w:lvlText w:val="%8."/>
      <w:lvlJc w:val="left"/>
      <w:pPr>
        <w:ind w:left="7668" w:hanging="360"/>
      </w:pPr>
    </w:lvl>
    <w:lvl w:ilvl="8">
      <w:start w:val="1"/>
      <w:numFmt w:val="lowerRoman"/>
      <w:lvlText w:val="%9."/>
      <w:lvlJc w:val="right"/>
      <w:pPr>
        <w:ind w:left="8388" w:hanging="180"/>
      </w:pPr>
    </w:lvl>
  </w:abstractNum>
  <w:abstractNum w:abstractNumId="16" w15:restartNumberingAfterBreak="0">
    <w:nsid w:val="68F370AA"/>
    <w:multiLevelType w:val="multilevel"/>
    <w:tmpl w:val="02F842CE"/>
    <w:styleLink w:val="WWOutlineListStyle4"/>
    <w:lvl w:ilvl="0">
      <w:start w:val="1"/>
      <w:numFmt w:val="decimal"/>
      <w:lvlText w:val="%1."/>
      <w:lvlJc w:val="left"/>
      <w:pPr>
        <w:ind w:left="1068" w:hanging="360"/>
      </w:pPr>
    </w:lvl>
    <w:lvl w:ilvl="1">
      <w:start w:val="1"/>
      <w:numFmt w:val="lowerLetter"/>
      <w:lvlText w:val="%2)"/>
      <w:lvlJc w:val="left"/>
      <w:pPr>
        <w:ind w:left="1428"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15:restartNumberingAfterBreak="0">
    <w:nsid w:val="6B9D3A65"/>
    <w:multiLevelType w:val="multilevel"/>
    <w:tmpl w:val="23B660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D3024FD"/>
    <w:multiLevelType w:val="multilevel"/>
    <w:tmpl w:val="50E4C81E"/>
    <w:lvl w:ilvl="0">
      <w:start w:val="1"/>
      <w:numFmt w:val="decimal"/>
      <w:lvlText w:val="%1-"/>
      <w:lvlJc w:val="left"/>
      <w:pPr>
        <w:ind w:left="2628" w:hanging="360"/>
      </w:pPr>
    </w:lvl>
    <w:lvl w:ilvl="1">
      <w:start w:val="1"/>
      <w:numFmt w:val="lowerLetter"/>
      <w:lvlText w:val="%2."/>
      <w:lvlJc w:val="left"/>
      <w:pPr>
        <w:ind w:left="3348" w:hanging="360"/>
      </w:pPr>
    </w:lvl>
    <w:lvl w:ilvl="2">
      <w:start w:val="1"/>
      <w:numFmt w:val="lowerRoman"/>
      <w:lvlText w:val="%3."/>
      <w:lvlJc w:val="right"/>
      <w:pPr>
        <w:ind w:left="4068" w:hanging="180"/>
      </w:pPr>
    </w:lvl>
    <w:lvl w:ilvl="3">
      <w:start w:val="1"/>
      <w:numFmt w:val="decimal"/>
      <w:lvlText w:val="%4."/>
      <w:lvlJc w:val="left"/>
      <w:pPr>
        <w:ind w:left="4788" w:hanging="360"/>
      </w:pPr>
    </w:lvl>
    <w:lvl w:ilvl="4">
      <w:start w:val="1"/>
      <w:numFmt w:val="lowerLetter"/>
      <w:lvlText w:val="%5."/>
      <w:lvlJc w:val="left"/>
      <w:pPr>
        <w:ind w:left="5508" w:hanging="360"/>
      </w:pPr>
    </w:lvl>
    <w:lvl w:ilvl="5">
      <w:start w:val="1"/>
      <w:numFmt w:val="lowerRoman"/>
      <w:lvlText w:val="%6."/>
      <w:lvlJc w:val="right"/>
      <w:pPr>
        <w:ind w:left="6228" w:hanging="180"/>
      </w:pPr>
    </w:lvl>
    <w:lvl w:ilvl="6">
      <w:start w:val="1"/>
      <w:numFmt w:val="decimal"/>
      <w:lvlText w:val="%7."/>
      <w:lvlJc w:val="left"/>
      <w:pPr>
        <w:ind w:left="6948" w:hanging="360"/>
      </w:pPr>
    </w:lvl>
    <w:lvl w:ilvl="7">
      <w:start w:val="1"/>
      <w:numFmt w:val="lowerLetter"/>
      <w:lvlText w:val="%8."/>
      <w:lvlJc w:val="left"/>
      <w:pPr>
        <w:ind w:left="7668" w:hanging="360"/>
      </w:pPr>
    </w:lvl>
    <w:lvl w:ilvl="8">
      <w:start w:val="1"/>
      <w:numFmt w:val="lowerRoman"/>
      <w:lvlText w:val="%9."/>
      <w:lvlJc w:val="right"/>
      <w:pPr>
        <w:ind w:left="8388" w:hanging="180"/>
      </w:pPr>
    </w:lvl>
  </w:abstractNum>
  <w:abstractNum w:abstractNumId="19" w15:restartNumberingAfterBreak="0">
    <w:nsid w:val="6E452185"/>
    <w:multiLevelType w:val="multilevel"/>
    <w:tmpl w:val="46188F06"/>
    <w:styleLink w:val="LFO5"/>
    <w:lvl w:ilvl="0">
      <w:start w:val="1"/>
      <w:numFmt w:val="decimal"/>
      <w:pStyle w:val="Titre"/>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5DA7A12"/>
    <w:multiLevelType w:val="multilevel"/>
    <w:tmpl w:val="88CC8FDC"/>
    <w:lvl w:ilvl="0">
      <w:start w:val="1"/>
      <w:numFmt w:val="decimal"/>
      <w:lvlText w:val="%1-"/>
      <w:lvlJc w:val="left"/>
      <w:pPr>
        <w:ind w:left="2628" w:hanging="360"/>
      </w:pPr>
    </w:lvl>
    <w:lvl w:ilvl="1">
      <w:start w:val="1"/>
      <w:numFmt w:val="lowerLetter"/>
      <w:lvlText w:val="%2."/>
      <w:lvlJc w:val="left"/>
      <w:pPr>
        <w:ind w:left="3348" w:hanging="360"/>
      </w:pPr>
    </w:lvl>
    <w:lvl w:ilvl="2">
      <w:start w:val="1"/>
      <w:numFmt w:val="lowerRoman"/>
      <w:lvlText w:val="%3."/>
      <w:lvlJc w:val="right"/>
      <w:pPr>
        <w:ind w:left="4068" w:hanging="180"/>
      </w:pPr>
    </w:lvl>
    <w:lvl w:ilvl="3">
      <w:start w:val="1"/>
      <w:numFmt w:val="decimal"/>
      <w:lvlText w:val="%4."/>
      <w:lvlJc w:val="left"/>
      <w:pPr>
        <w:ind w:left="4788" w:hanging="360"/>
      </w:pPr>
    </w:lvl>
    <w:lvl w:ilvl="4">
      <w:start w:val="1"/>
      <w:numFmt w:val="lowerLetter"/>
      <w:lvlText w:val="%5."/>
      <w:lvlJc w:val="left"/>
      <w:pPr>
        <w:ind w:left="5508" w:hanging="360"/>
      </w:pPr>
    </w:lvl>
    <w:lvl w:ilvl="5">
      <w:start w:val="1"/>
      <w:numFmt w:val="lowerRoman"/>
      <w:lvlText w:val="%6."/>
      <w:lvlJc w:val="right"/>
      <w:pPr>
        <w:ind w:left="6228" w:hanging="180"/>
      </w:pPr>
    </w:lvl>
    <w:lvl w:ilvl="6">
      <w:start w:val="1"/>
      <w:numFmt w:val="decimal"/>
      <w:lvlText w:val="%7."/>
      <w:lvlJc w:val="left"/>
      <w:pPr>
        <w:ind w:left="6948" w:hanging="360"/>
      </w:pPr>
    </w:lvl>
    <w:lvl w:ilvl="7">
      <w:start w:val="1"/>
      <w:numFmt w:val="lowerLetter"/>
      <w:lvlText w:val="%8."/>
      <w:lvlJc w:val="left"/>
      <w:pPr>
        <w:ind w:left="7668" w:hanging="360"/>
      </w:pPr>
    </w:lvl>
    <w:lvl w:ilvl="8">
      <w:start w:val="1"/>
      <w:numFmt w:val="lowerRoman"/>
      <w:lvlText w:val="%9."/>
      <w:lvlJc w:val="right"/>
      <w:pPr>
        <w:ind w:left="8388" w:hanging="180"/>
      </w:pPr>
    </w:lvl>
  </w:abstractNum>
  <w:abstractNum w:abstractNumId="21" w15:restartNumberingAfterBreak="0">
    <w:nsid w:val="7CF10E32"/>
    <w:multiLevelType w:val="hybridMultilevel"/>
    <w:tmpl w:val="7E3E8556"/>
    <w:lvl w:ilvl="0" w:tplc="B29ECE1C">
      <w:start w:val="1"/>
      <w:numFmt w:val="decimal"/>
      <w:lvlText w:val="%1-"/>
      <w:lvlJc w:val="left"/>
      <w:pPr>
        <w:ind w:left="2628" w:hanging="360"/>
      </w:pPr>
      <w:rPr>
        <w:rFonts w:hint="default"/>
      </w:rPr>
    </w:lvl>
    <w:lvl w:ilvl="1" w:tplc="040C0019" w:tentative="1">
      <w:start w:val="1"/>
      <w:numFmt w:val="lowerLetter"/>
      <w:lvlText w:val="%2."/>
      <w:lvlJc w:val="left"/>
      <w:pPr>
        <w:ind w:left="3348" w:hanging="360"/>
      </w:pPr>
    </w:lvl>
    <w:lvl w:ilvl="2" w:tplc="040C001B" w:tentative="1">
      <w:start w:val="1"/>
      <w:numFmt w:val="lowerRoman"/>
      <w:lvlText w:val="%3."/>
      <w:lvlJc w:val="right"/>
      <w:pPr>
        <w:ind w:left="4068" w:hanging="180"/>
      </w:pPr>
    </w:lvl>
    <w:lvl w:ilvl="3" w:tplc="040C000F" w:tentative="1">
      <w:start w:val="1"/>
      <w:numFmt w:val="decimal"/>
      <w:lvlText w:val="%4."/>
      <w:lvlJc w:val="left"/>
      <w:pPr>
        <w:ind w:left="4788" w:hanging="360"/>
      </w:pPr>
    </w:lvl>
    <w:lvl w:ilvl="4" w:tplc="040C0019" w:tentative="1">
      <w:start w:val="1"/>
      <w:numFmt w:val="lowerLetter"/>
      <w:lvlText w:val="%5."/>
      <w:lvlJc w:val="left"/>
      <w:pPr>
        <w:ind w:left="5508" w:hanging="360"/>
      </w:pPr>
    </w:lvl>
    <w:lvl w:ilvl="5" w:tplc="040C001B" w:tentative="1">
      <w:start w:val="1"/>
      <w:numFmt w:val="lowerRoman"/>
      <w:lvlText w:val="%6."/>
      <w:lvlJc w:val="right"/>
      <w:pPr>
        <w:ind w:left="6228" w:hanging="180"/>
      </w:pPr>
    </w:lvl>
    <w:lvl w:ilvl="6" w:tplc="040C000F" w:tentative="1">
      <w:start w:val="1"/>
      <w:numFmt w:val="decimal"/>
      <w:lvlText w:val="%7."/>
      <w:lvlJc w:val="left"/>
      <w:pPr>
        <w:ind w:left="6948" w:hanging="360"/>
      </w:pPr>
    </w:lvl>
    <w:lvl w:ilvl="7" w:tplc="040C0019" w:tentative="1">
      <w:start w:val="1"/>
      <w:numFmt w:val="lowerLetter"/>
      <w:lvlText w:val="%8."/>
      <w:lvlJc w:val="left"/>
      <w:pPr>
        <w:ind w:left="7668" w:hanging="360"/>
      </w:pPr>
    </w:lvl>
    <w:lvl w:ilvl="8" w:tplc="040C001B" w:tentative="1">
      <w:start w:val="1"/>
      <w:numFmt w:val="lowerRoman"/>
      <w:lvlText w:val="%9."/>
      <w:lvlJc w:val="right"/>
      <w:pPr>
        <w:ind w:left="8388" w:hanging="180"/>
      </w:pPr>
    </w:lvl>
  </w:abstractNum>
  <w:num w:numId="1" w16cid:durableId="1827472404">
    <w:abstractNumId w:val="9"/>
  </w:num>
  <w:num w:numId="2" w16cid:durableId="1060900753">
    <w:abstractNumId w:val="8"/>
  </w:num>
  <w:num w:numId="3" w16cid:durableId="1255623965">
    <w:abstractNumId w:val="13"/>
  </w:num>
  <w:num w:numId="4" w16cid:durableId="2049255879">
    <w:abstractNumId w:val="6"/>
  </w:num>
  <w:num w:numId="5" w16cid:durableId="1709992060">
    <w:abstractNumId w:val="14"/>
  </w:num>
  <w:num w:numId="6" w16cid:durableId="1126774879">
    <w:abstractNumId w:val="16"/>
  </w:num>
  <w:num w:numId="7" w16cid:durableId="677198718">
    <w:abstractNumId w:val="3"/>
  </w:num>
  <w:num w:numId="8" w16cid:durableId="1844858015">
    <w:abstractNumId w:val="11"/>
  </w:num>
  <w:num w:numId="9" w16cid:durableId="40322866">
    <w:abstractNumId w:val="4"/>
  </w:num>
  <w:num w:numId="10" w16cid:durableId="250435104">
    <w:abstractNumId w:val="5"/>
  </w:num>
  <w:num w:numId="11" w16cid:durableId="707875587">
    <w:abstractNumId w:val="19"/>
  </w:num>
  <w:num w:numId="12" w16cid:durableId="51581199">
    <w:abstractNumId w:val="7"/>
  </w:num>
  <w:num w:numId="13" w16cid:durableId="141504812">
    <w:abstractNumId w:val="0"/>
  </w:num>
  <w:num w:numId="14" w16cid:durableId="1519152601">
    <w:abstractNumId w:val="7"/>
    <w:lvlOverride w:ilvl="0">
      <w:startOverride w:val="1"/>
    </w:lvlOverride>
  </w:num>
  <w:num w:numId="15" w16cid:durableId="157308492">
    <w:abstractNumId w:val="17"/>
  </w:num>
  <w:num w:numId="16" w16cid:durableId="1297839242">
    <w:abstractNumId w:val="7"/>
    <w:lvlOverride w:ilvl="0">
      <w:startOverride w:val="1"/>
    </w:lvlOverride>
  </w:num>
  <w:num w:numId="17" w16cid:durableId="460268827">
    <w:abstractNumId w:val="7"/>
    <w:lvlOverride w:ilvl="0">
      <w:startOverride w:val="1"/>
    </w:lvlOverride>
  </w:num>
  <w:num w:numId="18" w16cid:durableId="173036997">
    <w:abstractNumId w:val="7"/>
    <w:lvlOverride w:ilvl="0">
      <w:startOverride w:val="1"/>
    </w:lvlOverride>
  </w:num>
  <w:num w:numId="19" w16cid:durableId="2099213517">
    <w:abstractNumId w:val="7"/>
    <w:lvlOverride w:ilvl="0">
      <w:startOverride w:val="1"/>
    </w:lvlOverride>
  </w:num>
  <w:num w:numId="20" w16cid:durableId="2114549858">
    <w:abstractNumId w:val="7"/>
    <w:lvlOverride w:ilvl="0">
      <w:startOverride w:val="1"/>
    </w:lvlOverride>
  </w:num>
  <w:num w:numId="21" w16cid:durableId="2085834443">
    <w:abstractNumId w:val="7"/>
    <w:lvlOverride w:ilvl="0">
      <w:startOverride w:val="1"/>
    </w:lvlOverride>
  </w:num>
  <w:num w:numId="22" w16cid:durableId="1169979439">
    <w:abstractNumId w:val="7"/>
    <w:lvlOverride w:ilvl="0">
      <w:startOverride w:val="1"/>
    </w:lvlOverride>
  </w:num>
  <w:num w:numId="23" w16cid:durableId="911548077">
    <w:abstractNumId w:val="18"/>
  </w:num>
  <w:num w:numId="24" w16cid:durableId="701252603">
    <w:abstractNumId w:val="20"/>
  </w:num>
  <w:num w:numId="25" w16cid:durableId="743795328">
    <w:abstractNumId w:val="12"/>
  </w:num>
  <w:num w:numId="26" w16cid:durableId="712727857">
    <w:abstractNumId w:val="15"/>
  </w:num>
  <w:num w:numId="27" w16cid:durableId="52851040">
    <w:abstractNumId w:val="2"/>
  </w:num>
  <w:num w:numId="28" w16cid:durableId="1589270943">
    <w:abstractNumId w:val="1"/>
  </w:num>
  <w:num w:numId="29" w16cid:durableId="908272723">
    <w:abstractNumId w:val="7"/>
  </w:num>
  <w:num w:numId="30" w16cid:durableId="2138598325">
    <w:abstractNumId w:val="10"/>
  </w:num>
  <w:num w:numId="31" w16cid:durableId="6044839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8C0"/>
    <w:rsid w:val="00056A4F"/>
    <w:rsid w:val="000700D9"/>
    <w:rsid w:val="000873DE"/>
    <w:rsid w:val="000B6AC1"/>
    <w:rsid w:val="000B7F20"/>
    <w:rsid w:val="000D2C1C"/>
    <w:rsid w:val="000D59D8"/>
    <w:rsid w:val="000F7D2B"/>
    <w:rsid w:val="0014443E"/>
    <w:rsid w:val="001517A0"/>
    <w:rsid w:val="00173F3A"/>
    <w:rsid w:val="00174A97"/>
    <w:rsid w:val="00175CC3"/>
    <w:rsid w:val="00177614"/>
    <w:rsid w:val="001A2E34"/>
    <w:rsid w:val="001B0EF7"/>
    <w:rsid w:val="00214058"/>
    <w:rsid w:val="002408D4"/>
    <w:rsid w:val="00246C44"/>
    <w:rsid w:val="002B0772"/>
    <w:rsid w:val="002E3731"/>
    <w:rsid w:val="002E566E"/>
    <w:rsid w:val="002F0FB2"/>
    <w:rsid w:val="002F13B2"/>
    <w:rsid w:val="002F31E0"/>
    <w:rsid w:val="00303196"/>
    <w:rsid w:val="00331B73"/>
    <w:rsid w:val="00446EAA"/>
    <w:rsid w:val="00452051"/>
    <w:rsid w:val="00456B7F"/>
    <w:rsid w:val="00470BBD"/>
    <w:rsid w:val="00487C7F"/>
    <w:rsid w:val="004C4006"/>
    <w:rsid w:val="004D3779"/>
    <w:rsid w:val="004E2B98"/>
    <w:rsid w:val="004E686A"/>
    <w:rsid w:val="0053547B"/>
    <w:rsid w:val="005377D6"/>
    <w:rsid w:val="005975BF"/>
    <w:rsid w:val="005F55EB"/>
    <w:rsid w:val="0060230C"/>
    <w:rsid w:val="00623F2F"/>
    <w:rsid w:val="006429FA"/>
    <w:rsid w:val="00671B58"/>
    <w:rsid w:val="00690E84"/>
    <w:rsid w:val="006D2C84"/>
    <w:rsid w:val="006E1F2F"/>
    <w:rsid w:val="007528ED"/>
    <w:rsid w:val="007871B0"/>
    <w:rsid w:val="00796493"/>
    <w:rsid w:val="007A456F"/>
    <w:rsid w:val="007B1D2E"/>
    <w:rsid w:val="007E03BB"/>
    <w:rsid w:val="007E6811"/>
    <w:rsid w:val="007F0413"/>
    <w:rsid w:val="00831D40"/>
    <w:rsid w:val="008462FA"/>
    <w:rsid w:val="00856DDA"/>
    <w:rsid w:val="0087408E"/>
    <w:rsid w:val="00875942"/>
    <w:rsid w:val="00876DF3"/>
    <w:rsid w:val="00896F00"/>
    <w:rsid w:val="008D6BA6"/>
    <w:rsid w:val="00926E68"/>
    <w:rsid w:val="009413E8"/>
    <w:rsid w:val="009531A1"/>
    <w:rsid w:val="0097492D"/>
    <w:rsid w:val="009A043C"/>
    <w:rsid w:val="009C45A7"/>
    <w:rsid w:val="009E52B7"/>
    <w:rsid w:val="00A25192"/>
    <w:rsid w:val="00A43BA4"/>
    <w:rsid w:val="00A46BBC"/>
    <w:rsid w:val="00A62D1C"/>
    <w:rsid w:val="00A64D4F"/>
    <w:rsid w:val="00AB4FAA"/>
    <w:rsid w:val="00AF14DE"/>
    <w:rsid w:val="00AF62EE"/>
    <w:rsid w:val="00B04F28"/>
    <w:rsid w:val="00B05A06"/>
    <w:rsid w:val="00B07F3A"/>
    <w:rsid w:val="00B25221"/>
    <w:rsid w:val="00B35E9F"/>
    <w:rsid w:val="00B46E9D"/>
    <w:rsid w:val="00B57DE7"/>
    <w:rsid w:val="00BA0B69"/>
    <w:rsid w:val="00BA28EB"/>
    <w:rsid w:val="00BA7521"/>
    <w:rsid w:val="00BB3826"/>
    <w:rsid w:val="00BD32BD"/>
    <w:rsid w:val="00BF497F"/>
    <w:rsid w:val="00C11F64"/>
    <w:rsid w:val="00C372F4"/>
    <w:rsid w:val="00C5493E"/>
    <w:rsid w:val="00C744DF"/>
    <w:rsid w:val="00C85A0D"/>
    <w:rsid w:val="00C95314"/>
    <w:rsid w:val="00CA05DB"/>
    <w:rsid w:val="00CB4DCE"/>
    <w:rsid w:val="00CC4B8F"/>
    <w:rsid w:val="00CD6812"/>
    <w:rsid w:val="00D1299D"/>
    <w:rsid w:val="00D436AA"/>
    <w:rsid w:val="00D47F17"/>
    <w:rsid w:val="00D71158"/>
    <w:rsid w:val="00D83F08"/>
    <w:rsid w:val="00D9361F"/>
    <w:rsid w:val="00D964FA"/>
    <w:rsid w:val="00DF4680"/>
    <w:rsid w:val="00E018C0"/>
    <w:rsid w:val="00E24DD7"/>
    <w:rsid w:val="00E72AD5"/>
    <w:rsid w:val="00E765F8"/>
    <w:rsid w:val="00E84966"/>
    <w:rsid w:val="00ED18B6"/>
    <w:rsid w:val="00ED5BE3"/>
    <w:rsid w:val="00EF5CA6"/>
    <w:rsid w:val="00EF76AA"/>
    <w:rsid w:val="00F06C5E"/>
    <w:rsid w:val="00F3255B"/>
    <w:rsid w:val="00F716D8"/>
    <w:rsid w:val="00FD0865"/>
    <w:rsid w:val="00FD3E2A"/>
    <w:rsid w:val="00FD4E53"/>
    <w:rsid w:val="00FE163B"/>
    <w:rsid w:val="00FF0151"/>
  </w:rsids>
  <m:mathPr>
    <m:mathFont m:val="Cambria Math"/>
    <m:brkBin m:val="before"/>
    <m:brkBinSub m:val="--"/>
    <m:smallFrac m:val="0"/>
    <m:dispDef/>
    <m:lMargin m:val="0"/>
    <m:rMargin m:val="0"/>
    <m:defJc m:val="centerGroup"/>
    <m:wrapIndent m:val="1440"/>
    <m:intLim m:val="subSup"/>
    <m:naryLim m:val="undOvr"/>
  </m:mathPr>
  <w:themeFontLang w:val="fr-FR"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4CBB62"/>
  <w15:docId w15:val="{CEDBAB23-8583-4017-941B-60951FBCE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fr-FR" w:eastAsia="en-US" w:bidi="ar-SA"/>
      </w:rPr>
    </w:rPrDefault>
    <w:pPrDefault>
      <w:pPr>
        <w:autoSpaceDN w:val="0"/>
        <w:spacing w:after="20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pPr>
    <w:rPr>
      <w:sz w:val="20"/>
    </w:rPr>
  </w:style>
  <w:style w:type="paragraph" w:styleId="Titre1">
    <w:name w:val="heading 1"/>
    <w:basedOn w:val="Normal"/>
    <w:next w:val="Normal"/>
    <w:pPr>
      <w:keepNext/>
      <w:keepLines/>
      <w:numPr>
        <w:numId w:val="1"/>
      </w:numPr>
      <w:spacing w:before="480" w:after="0"/>
      <w:outlineLvl w:val="0"/>
    </w:pPr>
    <w:rPr>
      <w:rFonts w:ascii="Comic Sans MS" w:eastAsia="Times New Roman" w:hAnsi="Comic Sans MS"/>
      <w:b/>
      <w:bCs/>
      <w:color w:val="365F91"/>
      <w:sz w:val="36"/>
      <w:szCs w:val="28"/>
      <w:u w:val="single"/>
    </w:rPr>
  </w:style>
  <w:style w:type="paragraph" w:styleId="Titre2">
    <w:name w:val="heading 2"/>
    <w:basedOn w:val="Titre1"/>
    <w:next w:val="Normal"/>
    <w:pPr>
      <w:numPr>
        <w:ilvl w:val="1"/>
      </w:numPr>
      <w:spacing w:before="200"/>
      <w:outlineLvl w:val="1"/>
    </w:pPr>
    <w:rPr>
      <w:b w:val="0"/>
      <w:bCs w:val="0"/>
      <w:color w:val="4F81BD"/>
      <w:sz w:val="26"/>
      <w:szCs w:val="26"/>
    </w:rPr>
  </w:style>
  <w:style w:type="paragraph" w:styleId="Titre3">
    <w:name w:val="heading 3"/>
    <w:basedOn w:val="Normal"/>
    <w:next w:val="Normal"/>
    <w:pPr>
      <w:keepNext/>
      <w:keepLines/>
      <w:spacing w:before="200" w:after="0"/>
      <w:ind w:left="1416"/>
      <w:outlineLvl w:val="2"/>
    </w:pPr>
    <w:rPr>
      <w:rFonts w:ascii="Cambria" w:eastAsia="Times New Roman" w:hAnsi="Cambria"/>
      <w:b/>
      <w:bCs/>
    </w:rPr>
  </w:style>
  <w:style w:type="paragraph" w:styleId="Titre4">
    <w:name w:val="heading 4"/>
    <w:basedOn w:val="Titre3"/>
    <w:next w:val="Normal"/>
    <w:pPr>
      <w:spacing w:line="240" w:lineRule="auto"/>
      <w:outlineLvl w:val="3"/>
    </w:pPr>
    <w:rPr>
      <w:rFonts w:ascii="Comic Sans MS" w:hAnsi="Comic Sans MS"/>
      <w:bCs w:val="0"/>
      <w:i/>
      <w:iCs/>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WWOutlineListStyle9">
    <w:name w:val="WW_OutlineListStyle_9"/>
    <w:basedOn w:val="Aucuneliste"/>
    <w:pPr>
      <w:numPr>
        <w:numId w:val="1"/>
      </w:numPr>
    </w:pPr>
  </w:style>
  <w:style w:type="paragraph" w:styleId="Sansinterligne">
    <w:name w:val="No Spacing"/>
    <w:pPr>
      <w:suppressAutoHyphens/>
      <w:spacing w:after="0" w:line="240" w:lineRule="auto"/>
    </w:pPr>
    <w:rPr>
      <w:rFonts w:eastAsia="Times New Roman"/>
      <w:lang w:eastAsia="fr-FR"/>
    </w:rPr>
  </w:style>
  <w:style w:type="character" w:customStyle="1" w:styleId="SansinterligneCar">
    <w:name w:val="Sans interligne Car"/>
    <w:basedOn w:val="Policepardfaut"/>
    <w:rPr>
      <w:rFonts w:eastAsia="Times New Roman"/>
      <w:lang w:eastAsia="fr-FR"/>
    </w:rPr>
  </w:style>
  <w:style w:type="paragraph" w:styleId="Textedebulles">
    <w:name w:val="Balloon Text"/>
    <w:basedOn w:val="Normal"/>
    <w:pPr>
      <w:spacing w:after="0" w:line="240" w:lineRule="auto"/>
    </w:pPr>
    <w:rPr>
      <w:rFonts w:ascii="Tahoma" w:hAnsi="Tahoma" w:cs="Tahoma"/>
      <w:sz w:val="16"/>
      <w:szCs w:val="16"/>
    </w:rPr>
  </w:style>
  <w:style w:type="character" w:customStyle="1" w:styleId="TextedebullesCar">
    <w:name w:val="Texte de bulles Car"/>
    <w:basedOn w:val="Policepardfaut"/>
    <w:rPr>
      <w:rFonts w:ascii="Tahoma" w:hAnsi="Tahoma" w:cs="Tahoma"/>
      <w:sz w:val="16"/>
      <w:szCs w:val="16"/>
    </w:rPr>
  </w:style>
  <w:style w:type="paragraph" w:styleId="En-tte">
    <w:name w:val="header"/>
    <w:basedOn w:val="Normal"/>
    <w:pPr>
      <w:tabs>
        <w:tab w:val="center" w:pos="4536"/>
        <w:tab w:val="right" w:pos="9072"/>
      </w:tabs>
      <w:spacing w:after="0" w:line="240" w:lineRule="auto"/>
    </w:pPr>
  </w:style>
  <w:style w:type="character" w:customStyle="1" w:styleId="En-tteCar">
    <w:name w:val="En-tête Car"/>
    <w:basedOn w:val="Policepardfaut"/>
  </w:style>
  <w:style w:type="paragraph" w:styleId="Pieddepage">
    <w:name w:val="footer"/>
    <w:basedOn w:val="Normal"/>
    <w:uiPriority w:val="99"/>
    <w:pPr>
      <w:tabs>
        <w:tab w:val="center" w:pos="4536"/>
        <w:tab w:val="right" w:pos="9072"/>
      </w:tabs>
      <w:spacing w:after="0" w:line="240" w:lineRule="auto"/>
    </w:pPr>
  </w:style>
  <w:style w:type="character" w:customStyle="1" w:styleId="PieddepageCar">
    <w:name w:val="Pied de page Car"/>
    <w:basedOn w:val="Policepardfaut"/>
    <w:uiPriority w:val="99"/>
  </w:style>
  <w:style w:type="character" w:customStyle="1" w:styleId="Titre1Car">
    <w:name w:val="Titre 1 Car"/>
    <w:basedOn w:val="Policepardfaut"/>
    <w:rPr>
      <w:rFonts w:ascii="Comic Sans MS" w:eastAsia="Times New Roman" w:hAnsi="Comic Sans MS" w:cs="Times New Roman"/>
      <w:b/>
      <w:bCs/>
      <w:color w:val="76923C"/>
      <w:sz w:val="36"/>
      <w:szCs w:val="28"/>
      <w:u w:val="none"/>
    </w:rPr>
  </w:style>
  <w:style w:type="character" w:customStyle="1" w:styleId="Titre2Car">
    <w:name w:val="Titre 2 Car"/>
    <w:basedOn w:val="Policepardfaut"/>
    <w:rPr>
      <w:rFonts w:ascii="Comic Sans MS" w:eastAsia="Times New Roman" w:hAnsi="Comic Sans MS" w:cs="Times New Roman"/>
      <w:color w:val="4F81BD"/>
      <w:sz w:val="26"/>
      <w:szCs w:val="26"/>
      <w:u w:val="single"/>
    </w:rPr>
  </w:style>
  <w:style w:type="character" w:customStyle="1" w:styleId="Titre3Car">
    <w:name w:val="Titre 3 Car"/>
    <w:basedOn w:val="Policepardfaut"/>
    <w:rPr>
      <w:rFonts w:ascii="Cambria" w:eastAsia="Times New Roman" w:hAnsi="Cambria" w:cs="Times New Roman"/>
      <w:b/>
      <w:bCs/>
    </w:rPr>
  </w:style>
  <w:style w:type="paragraph" w:styleId="Paragraphedeliste">
    <w:name w:val="List Paragraph"/>
    <w:basedOn w:val="Normal"/>
    <w:pPr>
      <w:ind w:left="720"/>
    </w:pPr>
  </w:style>
  <w:style w:type="paragraph" w:styleId="Sous-titre">
    <w:name w:val="Subtitle"/>
    <w:basedOn w:val="Titre2"/>
    <w:next w:val="Normal"/>
    <w:pPr>
      <w:numPr>
        <w:ilvl w:val="0"/>
        <w:numId w:val="12"/>
      </w:numPr>
      <w:spacing w:line="480" w:lineRule="auto"/>
    </w:pPr>
    <w:rPr>
      <w:b/>
      <w:i/>
      <w:iCs/>
      <w:spacing w:val="15"/>
      <w:szCs w:val="24"/>
    </w:rPr>
  </w:style>
  <w:style w:type="character" w:customStyle="1" w:styleId="Sous-titreCar">
    <w:name w:val="Sous-titre Car"/>
    <w:basedOn w:val="Policepardfaut"/>
    <w:rPr>
      <w:rFonts w:ascii="Comic Sans MS" w:eastAsia="Times New Roman" w:hAnsi="Comic Sans MS" w:cs="Times New Roman"/>
      <w:b/>
      <w:i/>
      <w:iCs/>
      <w:color w:val="4F81BD"/>
      <w:spacing w:val="15"/>
      <w:sz w:val="26"/>
      <w:szCs w:val="24"/>
      <w:u w:val="single"/>
    </w:rPr>
  </w:style>
  <w:style w:type="character" w:customStyle="1" w:styleId="Titre4Car">
    <w:name w:val="Titre 4 Car"/>
    <w:basedOn w:val="Policepardfaut"/>
    <w:rPr>
      <w:rFonts w:ascii="Comic Sans MS" w:eastAsia="Times New Roman" w:hAnsi="Comic Sans MS" w:cs="Times New Roman"/>
      <w:b/>
      <w:i/>
      <w:iCs/>
    </w:rPr>
  </w:style>
  <w:style w:type="paragraph" w:styleId="Titre">
    <w:name w:val="Title"/>
    <w:basedOn w:val="Titre1"/>
    <w:next w:val="Normal"/>
    <w:pPr>
      <w:numPr>
        <w:numId w:val="11"/>
      </w:numPr>
      <w:pBdr>
        <w:bottom w:val="single" w:sz="8" w:space="4" w:color="4F81BD"/>
      </w:pBdr>
      <w:spacing w:after="300" w:line="360" w:lineRule="auto"/>
    </w:pPr>
    <w:rPr>
      <w:color w:val="17365D"/>
      <w:spacing w:val="5"/>
      <w:kern w:val="3"/>
      <w:sz w:val="30"/>
      <w:szCs w:val="52"/>
      <w:u w:val="none"/>
    </w:rPr>
  </w:style>
  <w:style w:type="character" w:customStyle="1" w:styleId="TitreCar">
    <w:name w:val="Titre Car"/>
    <w:basedOn w:val="Policepardfaut"/>
    <w:rPr>
      <w:rFonts w:ascii="Comic Sans MS" w:eastAsia="Times New Roman" w:hAnsi="Comic Sans MS" w:cs="Times New Roman"/>
      <w:b/>
      <w:bCs/>
      <w:color w:val="17365D"/>
      <w:spacing w:val="5"/>
      <w:kern w:val="3"/>
      <w:sz w:val="30"/>
      <w:szCs w:val="52"/>
    </w:rPr>
  </w:style>
  <w:style w:type="paragraph" w:styleId="En-ttedetabledesmatires">
    <w:name w:val="TOC Heading"/>
    <w:basedOn w:val="Titre1"/>
    <w:next w:val="Normal"/>
    <w:pPr>
      <w:suppressAutoHyphens w:val="0"/>
      <w:textAlignment w:val="auto"/>
    </w:pPr>
    <w:rPr>
      <w:rFonts w:ascii="Cambria" w:hAnsi="Cambria"/>
      <w:sz w:val="28"/>
      <w:u w:val="none"/>
      <w:lang w:eastAsia="fr-FR"/>
    </w:rPr>
  </w:style>
  <w:style w:type="paragraph" w:styleId="TM2">
    <w:name w:val="toc 2"/>
    <w:basedOn w:val="Normal"/>
    <w:next w:val="Normal"/>
    <w:autoRedefine/>
    <w:uiPriority w:val="39"/>
    <w:pPr>
      <w:suppressAutoHyphens w:val="0"/>
      <w:spacing w:after="100"/>
      <w:ind w:left="220"/>
      <w:textAlignment w:val="auto"/>
    </w:pPr>
    <w:rPr>
      <w:rFonts w:eastAsia="Times New Roman"/>
      <w:lang w:eastAsia="fr-FR"/>
    </w:rPr>
  </w:style>
  <w:style w:type="paragraph" w:styleId="TM1">
    <w:name w:val="toc 1"/>
    <w:basedOn w:val="Normal"/>
    <w:next w:val="Normal"/>
    <w:autoRedefine/>
    <w:uiPriority w:val="39"/>
    <w:pPr>
      <w:suppressAutoHyphens w:val="0"/>
      <w:spacing w:after="100"/>
      <w:textAlignment w:val="auto"/>
    </w:pPr>
    <w:rPr>
      <w:rFonts w:eastAsia="Times New Roman"/>
      <w:lang w:eastAsia="fr-FR"/>
    </w:rPr>
  </w:style>
  <w:style w:type="paragraph" w:styleId="TM3">
    <w:name w:val="toc 3"/>
    <w:basedOn w:val="Normal"/>
    <w:next w:val="Normal"/>
    <w:autoRedefine/>
    <w:pPr>
      <w:suppressAutoHyphens w:val="0"/>
      <w:spacing w:after="100"/>
      <w:ind w:left="440"/>
      <w:textAlignment w:val="auto"/>
    </w:pPr>
    <w:rPr>
      <w:rFonts w:eastAsia="Times New Roman"/>
      <w:lang w:eastAsia="fr-FR"/>
    </w:rPr>
  </w:style>
  <w:style w:type="character" w:styleId="Lienhypertexte">
    <w:name w:val="Hyperlink"/>
    <w:basedOn w:val="Policepardfaut"/>
    <w:uiPriority w:val="99"/>
    <w:rPr>
      <w:color w:val="0000FF"/>
      <w:u w:val="single"/>
    </w:rPr>
  </w:style>
  <w:style w:type="character" w:styleId="lev">
    <w:name w:val="Strong"/>
    <w:basedOn w:val="Policepardfaut"/>
    <w:rPr>
      <w:b/>
      <w:bCs/>
    </w:rPr>
  </w:style>
  <w:style w:type="numbering" w:customStyle="1" w:styleId="WWOutlineListStyle8">
    <w:name w:val="WW_OutlineListStyle_8"/>
    <w:basedOn w:val="Aucuneliste"/>
    <w:pPr>
      <w:numPr>
        <w:numId w:val="2"/>
      </w:numPr>
    </w:pPr>
  </w:style>
  <w:style w:type="numbering" w:customStyle="1" w:styleId="WWOutlineListStyle7">
    <w:name w:val="WW_OutlineListStyle_7"/>
    <w:basedOn w:val="Aucuneliste"/>
    <w:pPr>
      <w:numPr>
        <w:numId w:val="3"/>
      </w:numPr>
    </w:pPr>
  </w:style>
  <w:style w:type="numbering" w:customStyle="1" w:styleId="WWOutlineListStyle6">
    <w:name w:val="WW_OutlineListStyle_6"/>
    <w:basedOn w:val="Aucuneliste"/>
    <w:pPr>
      <w:numPr>
        <w:numId w:val="4"/>
      </w:numPr>
    </w:pPr>
  </w:style>
  <w:style w:type="numbering" w:customStyle="1" w:styleId="WWOutlineListStyle5">
    <w:name w:val="WW_OutlineListStyle_5"/>
    <w:basedOn w:val="Aucuneliste"/>
    <w:pPr>
      <w:numPr>
        <w:numId w:val="5"/>
      </w:numPr>
    </w:pPr>
  </w:style>
  <w:style w:type="numbering" w:customStyle="1" w:styleId="WWOutlineListStyle4">
    <w:name w:val="WW_OutlineListStyle_4"/>
    <w:basedOn w:val="Aucuneliste"/>
    <w:pPr>
      <w:numPr>
        <w:numId w:val="6"/>
      </w:numPr>
    </w:pPr>
  </w:style>
  <w:style w:type="numbering" w:customStyle="1" w:styleId="WWOutlineListStyle3">
    <w:name w:val="WW_OutlineListStyle_3"/>
    <w:basedOn w:val="Aucuneliste"/>
    <w:pPr>
      <w:numPr>
        <w:numId w:val="7"/>
      </w:numPr>
    </w:pPr>
  </w:style>
  <w:style w:type="numbering" w:customStyle="1" w:styleId="WWOutlineListStyle2">
    <w:name w:val="WW_OutlineListStyle_2"/>
    <w:basedOn w:val="Aucuneliste"/>
    <w:pPr>
      <w:numPr>
        <w:numId w:val="8"/>
      </w:numPr>
    </w:pPr>
  </w:style>
  <w:style w:type="numbering" w:customStyle="1" w:styleId="WWOutlineListStyle1">
    <w:name w:val="WW_OutlineListStyle_1"/>
    <w:basedOn w:val="Aucuneliste"/>
    <w:pPr>
      <w:numPr>
        <w:numId w:val="9"/>
      </w:numPr>
    </w:pPr>
  </w:style>
  <w:style w:type="numbering" w:customStyle="1" w:styleId="WWOutlineListStyle">
    <w:name w:val="WW_OutlineListStyle"/>
    <w:basedOn w:val="Aucuneliste"/>
    <w:pPr>
      <w:numPr>
        <w:numId w:val="10"/>
      </w:numPr>
    </w:pPr>
  </w:style>
  <w:style w:type="numbering" w:customStyle="1" w:styleId="LFO5">
    <w:name w:val="LFO5"/>
    <w:basedOn w:val="Aucuneliste"/>
    <w:pPr>
      <w:numPr>
        <w:numId w:val="11"/>
      </w:numPr>
    </w:pPr>
  </w:style>
  <w:style w:type="numbering" w:customStyle="1" w:styleId="LFO6">
    <w:name w:val="LFO6"/>
    <w:basedOn w:val="Aucuneliste"/>
    <w:pPr>
      <w:numPr>
        <w:numId w:val="12"/>
      </w:numPr>
    </w:pPr>
  </w:style>
  <w:style w:type="character" w:styleId="Marquedecommentaire">
    <w:name w:val="annotation reference"/>
    <w:basedOn w:val="Policepardfaut"/>
    <w:uiPriority w:val="99"/>
    <w:semiHidden/>
    <w:unhideWhenUsed/>
    <w:rsid w:val="00487C7F"/>
    <w:rPr>
      <w:sz w:val="16"/>
      <w:szCs w:val="16"/>
    </w:rPr>
  </w:style>
  <w:style w:type="paragraph" w:styleId="Commentaire">
    <w:name w:val="annotation text"/>
    <w:basedOn w:val="Normal"/>
    <w:link w:val="CommentaireCar"/>
    <w:uiPriority w:val="99"/>
    <w:semiHidden/>
    <w:unhideWhenUsed/>
    <w:rsid w:val="00487C7F"/>
    <w:pPr>
      <w:spacing w:line="240" w:lineRule="auto"/>
    </w:pPr>
    <w:rPr>
      <w:szCs w:val="20"/>
    </w:rPr>
  </w:style>
  <w:style w:type="character" w:customStyle="1" w:styleId="CommentaireCar">
    <w:name w:val="Commentaire Car"/>
    <w:basedOn w:val="Policepardfaut"/>
    <w:link w:val="Commentaire"/>
    <w:uiPriority w:val="99"/>
    <w:semiHidden/>
    <w:rsid w:val="00487C7F"/>
    <w:rPr>
      <w:sz w:val="20"/>
      <w:szCs w:val="20"/>
    </w:rPr>
  </w:style>
  <w:style w:type="paragraph" w:styleId="Objetducommentaire">
    <w:name w:val="annotation subject"/>
    <w:basedOn w:val="Commentaire"/>
    <w:next w:val="Commentaire"/>
    <w:link w:val="ObjetducommentaireCar"/>
    <w:uiPriority w:val="99"/>
    <w:semiHidden/>
    <w:unhideWhenUsed/>
    <w:rsid w:val="00487C7F"/>
    <w:rPr>
      <w:b/>
      <w:bCs/>
    </w:rPr>
  </w:style>
  <w:style w:type="character" w:customStyle="1" w:styleId="ObjetducommentaireCar">
    <w:name w:val="Objet du commentaire Car"/>
    <w:basedOn w:val="CommentaireCar"/>
    <w:link w:val="Objetducommentaire"/>
    <w:uiPriority w:val="99"/>
    <w:semiHidden/>
    <w:rsid w:val="00487C7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4165</Words>
  <Characters>22909</Characters>
  <Application>Microsoft Office Word</Application>
  <DocSecurity>0</DocSecurity>
  <Lines>190</Lines>
  <Paragraphs>54</Paragraphs>
  <ScaleCrop>false</ScaleCrop>
  <HeadingPairs>
    <vt:vector size="2" baseType="variant">
      <vt:variant>
        <vt:lpstr>Titre</vt:lpstr>
      </vt:variant>
      <vt:variant>
        <vt:i4>1</vt:i4>
      </vt:variant>
    </vt:vector>
  </HeadingPairs>
  <TitlesOfParts>
    <vt:vector size="1" baseType="lpstr">
      <vt:lpstr>DISPOSITIF DE SURVEILLANCE ET D’INTERVENTION</vt:lpstr>
    </vt:vector>
  </TitlesOfParts>
  <Company>Hewlett-Packard Company</Company>
  <LinksUpToDate>false</LinksUpToDate>
  <CharactersWithSpaces>27020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DISPOSITIF DE SURVEILLANCE ET D’INTERVENTION</dc:title>
  <dc:subject>ACTIVITE VOILE</dc:subject>
  <dc:creator>CNF</dc:creator>
  <cp:lastModifiedBy>Voiles et Galets</cp:lastModifiedBy>
  <cp:revision>2</cp:revision>
  <cp:lastPrinted>2017-07-14T12:42:00Z</cp:lastPrinted>
  <dcterms:created xsi:type="dcterms:W3CDTF">2023-03-17T08:02:00Z</dcterms:created>
  <dcterms:modified xsi:type="dcterms:W3CDTF">2023-03-17T08:02:00Z</dcterms:modified>
</cp:coreProperties>
</file>